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A439" w14:textId="333F293A" w:rsidR="007B4DC1" w:rsidRPr="00E94B77" w:rsidRDefault="007B4DC1" w:rsidP="00553DC0">
      <w:pPr>
        <w:pStyle w:val="Otsikko1"/>
      </w:pPr>
      <w:r w:rsidRPr="00E94B77">
        <w:t>VALAS III: Kysely uuden vammaispalvelulain lyhytaikaiseen huolenpitoon ja päiväaikaiseen toimintaan liittyvistä</w:t>
      </w:r>
      <w:r w:rsidR="00E94B77" w:rsidRPr="00E94B77">
        <w:t xml:space="preserve"> säännöksistä (19.5.2021)</w:t>
      </w:r>
    </w:p>
    <w:p w14:paraId="191D5490" w14:textId="77777777" w:rsidR="00E94B77" w:rsidRPr="007B4DC1" w:rsidRDefault="00E94B77" w:rsidP="007B4DC1">
      <w:pPr>
        <w:spacing w:after="0"/>
        <w:rPr>
          <w:b/>
          <w:bCs/>
          <w:u w:val="single"/>
        </w:rPr>
      </w:pPr>
    </w:p>
    <w:p w14:paraId="573DA458" w14:textId="2E7325DB" w:rsidR="00F64263" w:rsidRPr="00F64263" w:rsidRDefault="00F64263" w:rsidP="00F64263">
      <w:pPr>
        <w:spacing w:after="0"/>
        <w:rPr>
          <w:b/>
          <w:bCs/>
          <w:u w:val="single"/>
        </w:rPr>
      </w:pPr>
      <w:r w:rsidRPr="00F64263">
        <w:rPr>
          <w:b/>
          <w:bCs/>
          <w:u w:val="single"/>
        </w:rPr>
        <w:t>14 § Lyhytaikainen huolenpito</w:t>
      </w:r>
    </w:p>
    <w:p w14:paraId="0B1093BC" w14:textId="77777777" w:rsidR="00F64263" w:rsidRDefault="00F64263" w:rsidP="00F64263">
      <w:pPr>
        <w:spacing w:after="0"/>
      </w:pPr>
      <w:r>
        <w:t>Vammaisella henkilöllä on oikeus saada lyhytaikaista huolenpitoa välttämättömän huolenpidon ja</w:t>
      </w:r>
    </w:p>
    <w:p w14:paraId="1D4DC571" w14:textId="77777777" w:rsidR="00F64263" w:rsidRDefault="00F64263" w:rsidP="00F64263">
      <w:pPr>
        <w:spacing w:after="0"/>
      </w:pPr>
    </w:p>
    <w:p w14:paraId="20BFFB0F" w14:textId="1AD5F612" w:rsidR="00F64263" w:rsidRDefault="00F64263" w:rsidP="00F64263">
      <w:pPr>
        <w:spacing w:after="0"/>
      </w:pPr>
      <w:r>
        <w:t>Lyhytaikaisen huolenpidon sisältö, määrä, kesto ja toteutustapa on määriteltävä vammaisen henkilön</w:t>
      </w:r>
    </w:p>
    <w:p w14:paraId="000F2959" w14:textId="77777777" w:rsidR="00F64263" w:rsidRDefault="00F64263" w:rsidP="00F64263">
      <w:pPr>
        <w:spacing w:after="0"/>
      </w:pPr>
      <w:r>
        <w:t>yksilöllisen tarpeen mukaisesti. Lyhytaikainen huolenpito sisältää palvelun toteuttamiseksi tarpeelliset</w:t>
      </w:r>
    </w:p>
    <w:p w14:paraId="60B1E5F7" w14:textId="77777777" w:rsidR="00F64263" w:rsidRDefault="00F64263" w:rsidP="00F64263">
      <w:pPr>
        <w:spacing w:after="0"/>
      </w:pPr>
      <w:r>
        <w:t>kuljetukset, jos vammaisella henkilöllä erityisiä vaikeuksia liikkumisessa eikä hän toimintarajoitteensa</w:t>
      </w:r>
    </w:p>
    <w:p w14:paraId="0A5CD45D" w14:textId="44480A86" w:rsidR="00F64263" w:rsidRDefault="00F64263" w:rsidP="00F64263">
      <w:pPr>
        <w:spacing w:after="0"/>
      </w:pPr>
      <w:r>
        <w:t>takia voi ilman kohtuuttoman suuria käyttää julkista liikennettä.</w:t>
      </w:r>
    </w:p>
    <w:p w14:paraId="1AC88D00" w14:textId="77777777" w:rsidR="00F64263" w:rsidRDefault="00F64263" w:rsidP="00F64263">
      <w:pPr>
        <w:spacing w:after="0"/>
      </w:pPr>
    </w:p>
    <w:p w14:paraId="264BA517" w14:textId="77777777" w:rsidR="00F64263" w:rsidRDefault="00F64263" w:rsidP="00F64263">
      <w:pPr>
        <w:spacing w:after="0"/>
      </w:pPr>
      <w:r>
        <w:t xml:space="preserve">Pykälän yksityiskohtaiset perustelut löydätte hallituksen esityksen sivuilta </w:t>
      </w:r>
      <w:proofErr w:type="gramStart"/>
      <w:r>
        <w:t>145-146</w:t>
      </w:r>
      <w:proofErr w:type="gramEnd"/>
      <w:r>
        <w:t>.</w:t>
      </w:r>
    </w:p>
    <w:p w14:paraId="0606F8C4" w14:textId="77777777" w:rsidR="00F64263" w:rsidRDefault="00F64263" w:rsidP="00F64263">
      <w:pPr>
        <w:spacing w:after="0"/>
      </w:pPr>
    </w:p>
    <w:p w14:paraId="2AB576FD" w14:textId="79B3E938" w:rsidR="00F64263" w:rsidRDefault="00F64263" w:rsidP="00F64263">
      <w:pPr>
        <w:spacing w:after="0"/>
      </w:pPr>
      <w:r>
        <w:t>3. Onko mielestänne pykäläesitystä tarpeen muuttaa?</w:t>
      </w:r>
    </w:p>
    <w:p w14:paraId="2141A029" w14:textId="446DBADF" w:rsidR="00F64263" w:rsidRDefault="00235492" w:rsidP="00F64263">
      <w:pPr>
        <w:spacing w:after="0"/>
      </w:pPr>
      <w:r>
        <w:t>Kyllä</w:t>
      </w:r>
    </w:p>
    <w:p w14:paraId="11981EB2" w14:textId="77777777" w:rsidR="00F64263" w:rsidRDefault="00F64263" w:rsidP="00F64263">
      <w:pPr>
        <w:spacing w:after="0"/>
      </w:pPr>
    </w:p>
    <w:p w14:paraId="3E447FEC" w14:textId="4B386767" w:rsidR="00F64263" w:rsidRDefault="00F64263" w:rsidP="00F64263">
      <w:pPr>
        <w:spacing w:after="0"/>
      </w:pPr>
      <w:r>
        <w:t>4. Jos vastasitte kyllä, miten muuttaisitte pykäläesitystä? (Enintään 3500 merkkiä)</w:t>
      </w:r>
    </w:p>
    <w:p w14:paraId="2EFA4B8B" w14:textId="0A1FD3EE" w:rsidR="00F64263" w:rsidRDefault="0065336E" w:rsidP="00F64263">
      <w:pPr>
        <w:spacing w:after="0"/>
      </w:pPr>
      <w:r>
        <w:t>Pykäläesitys on</w:t>
      </w:r>
      <w:r w:rsidR="00235492">
        <w:t xml:space="preserve"> pääosin</w:t>
      </w:r>
      <w:r>
        <w:t xml:space="preserve"> hyvin muotoiltu</w:t>
      </w:r>
      <w:r w:rsidR="00D50250">
        <w:t>. Pidämme hyvänä sitä, että lyhytaikaisesta huolenpidosta tulee subjektiivinen oikeus, jolloin mahdollisuus tähän palveluun laajentuu koskemaan myös niitä autismikirjon lapsia ja nuoria, jo</w:t>
      </w:r>
      <w:r w:rsidR="003A1E32">
        <w:t xml:space="preserve">iden kohdalla kunnat ovat voineet jättää myöntämättä vastaavaa palvelua vedoten siihen, että kehitysvammalain kriteerit eivät täyty. </w:t>
      </w:r>
      <w:r w:rsidR="00D567BF">
        <w:t>Tästä johtuen m</w:t>
      </w:r>
      <w:r w:rsidR="003A1E32">
        <w:t xml:space="preserve">onelle autismikirjon lapselle ja nuorelle ei palvelua ole ilmeisistä tarpeista huolimatta myönnetty. Tämän seurauksena </w:t>
      </w:r>
      <w:r w:rsidR="003A1A07">
        <w:t xml:space="preserve">monen </w:t>
      </w:r>
      <w:r w:rsidR="003A1E32">
        <w:t xml:space="preserve">perheen arki on </w:t>
      </w:r>
      <w:r w:rsidR="003A1A07">
        <w:t xml:space="preserve">pahimmillaan </w:t>
      </w:r>
      <w:r w:rsidR="003A1E32">
        <w:t>suistu</w:t>
      </w:r>
      <w:r w:rsidR="003A1A07">
        <w:t>nut</w:t>
      </w:r>
      <w:r w:rsidR="003A1E32">
        <w:t xml:space="preserve"> kaaokseen, vanhemmat ovat väsyneet </w:t>
      </w:r>
      <w:r w:rsidR="00EB45CF">
        <w:t>ponnisteluissa</w:t>
      </w:r>
      <w:r w:rsidR="003A1E32">
        <w:t xml:space="preserve"> tukea saadakseen ja lopulta jompikumpi on saattanut joutua jäämään pois töistä, jotta </w:t>
      </w:r>
      <w:r w:rsidR="00EB45CF">
        <w:t xml:space="preserve">lapsen ja </w:t>
      </w:r>
      <w:r w:rsidR="003A1E32">
        <w:t>perheen arki on saatu sujumaan edes jotenkin.</w:t>
      </w:r>
      <w:r w:rsidR="00EB45CF">
        <w:t xml:space="preserve"> </w:t>
      </w:r>
      <w:r w:rsidR="00CE3141">
        <w:t>Pykäläesitys lisää yhdenvertaisuutta eri vammaryhmien välillä ja myös alueellinen eriarvoisuus palvelun saamisessa toivottavasti vähenee.</w:t>
      </w:r>
    </w:p>
    <w:p w14:paraId="0211FD5F" w14:textId="0731E9ED" w:rsidR="00235492" w:rsidRDefault="00235492" w:rsidP="00F64263">
      <w:pPr>
        <w:spacing w:after="0"/>
      </w:pPr>
    </w:p>
    <w:p w14:paraId="14B4F297" w14:textId="2D6EF001" w:rsidR="00235492" w:rsidRDefault="00235492" w:rsidP="00235492">
      <w:pPr>
        <w:spacing w:after="0"/>
      </w:pPr>
      <w:r>
        <w:t xml:space="preserve">Muutosesitys kuljetusten määräytymiseen liittyen: Lyhytaikainen huolenpito sisältää palvelun toteuttamiseksi tarpeelliset kuljetukset, </w:t>
      </w:r>
      <w:r w:rsidRPr="0082597D">
        <w:rPr>
          <w:rFonts w:cstheme="minorHAnsi"/>
          <w:strike/>
        </w:rPr>
        <w:t>jos</w:t>
      </w:r>
      <w:r>
        <w:t xml:space="preserve"> </w:t>
      </w:r>
      <w:r w:rsidRPr="0082597D">
        <w:rPr>
          <w:i/>
          <w:iCs/>
        </w:rPr>
        <w:t>mikäli</w:t>
      </w:r>
      <w:r>
        <w:t xml:space="preserve"> vammaisella henkilöllä on erityisiä vaikeuksia liikkumisessa </w:t>
      </w:r>
      <w:r w:rsidRPr="0082597D">
        <w:rPr>
          <w:rFonts w:cstheme="minorHAnsi"/>
          <w:strike/>
        </w:rPr>
        <w:t>eikä</w:t>
      </w:r>
      <w:r>
        <w:t xml:space="preserve"> </w:t>
      </w:r>
      <w:r w:rsidRPr="0082597D">
        <w:rPr>
          <w:i/>
          <w:iCs/>
        </w:rPr>
        <w:t>tai hän ei</w:t>
      </w:r>
      <w:r>
        <w:t xml:space="preserve"> voi toimintarajoitteensa</w:t>
      </w:r>
      <w:r w:rsidR="00E451DE">
        <w:t xml:space="preserve"> </w:t>
      </w:r>
      <w:r>
        <w:t xml:space="preserve">takia </w:t>
      </w:r>
      <w:r w:rsidRPr="0007642F">
        <w:rPr>
          <w:rFonts w:cstheme="minorHAnsi"/>
          <w:strike/>
        </w:rPr>
        <w:t>voi</w:t>
      </w:r>
      <w:r>
        <w:t xml:space="preserve"> </w:t>
      </w:r>
      <w:r w:rsidRPr="00E451DE">
        <w:rPr>
          <w:rFonts w:cstheme="minorHAnsi"/>
          <w:strike/>
        </w:rPr>
        <w:t>ilman kohtuuttoman suuria</w:t>
      </w:r>
      <w:r>
        <w:t xml:space="preserve"> käyttää julkista liikennettä.</w:t>
      </w:r>
    </w:p>
    <w:p w14:paraId="7CCB58B4" w14:textId="77777777" w:rsidR="00235492" w:rsidRDefault="00235492" w:rsidP="00235492">
      <w:pPr>
        <w:spacing w:after="0"/>
      </w:pPr>
    </w:p>
    <w:p w14:paraId="37B6BAE1" w14:textId="2016E708" w:rsidR="00235492" w:rsidRDefault="00235492" w:rsidP="00235492">
      <w:pPr>
        <w:spacing w:after="0"/>
      </w:pPr>
      <w:r>
        <w:t>(Esim. aistiyliherkkyydet, pelot, kognitiivinen selviytyminen, ääntelyt, huudahdukset jne.)</w:t>
      </w:r>
    </w:p>
    <w:p w14:paraId="6970C135" w14:textId="77777777" w:rsidR="003A1E32" w:rsidRDefault="003A1E32" w:rsidP="00F64263">
      <w:pPr>
        <w:spacing w:after="0"/>
      </w:pPr>
    </w:p>
    <w:p w14:paraId="40F2349B" w14:textId="6DAA07CE" w:rsidR="00F64263" w:rsidRDefault="00F64263" w:rsidP="00F64263">
      <w:pPr>
        <w:spacing w:after="0"/>
      </w:pPr>
      <w:r>
        <w:t>5. Onko mielestänne pykäläesityksen perusteluita tarpeen muuttaa?</w:t>
      </w:r>
    </w:p>
    <w:p w14:paraId="163ED73A" w14:textId="3EB44DA4" w:rsidR="00F64263" w:rsidRDefault="00F64263" w:rsidP="00F64263">
      <w:pPr>
        <w:spacing w:after="0"/>
      </w:pPr>
      <w:r>
        <w:t>Kyllä</w:t>
      </w:r>
    </w:p>
    <w:p w14:paraId="26135DE1" w14:textId="77777777" w:rsidR="00F64263" w:rsidRDefault="00F64263" w:rsidP="00F64263">
      <w:pPr>
        <w:spacing w:after="0"/>
      </w:pPr>
    </w:p>
    <w:p w14:paraId="63733427" w14:textId="25B5188B" w:rsidR="00F64263" w:rsidRDefault="00F64263" w:rsidP="00F64263">
      <w:pPr>
        <w:spacing w:after="0"/>
      </w:pPr>
      <w:r>
        <w:t>6. Jos vastasitte kyllä, miten muuttaisitte perusteluita? (Enintään 3500 merkkiä)</w:t>
      </w:r>
    </w:p>
    <w:p w14:paraId="57D8A21D" w14:textId="019BA901" w:rsidR="00F64263" w:rsidRDefault="000932BC" w:rsidP="001665F0">
      <w:pPr>
        <w:spacing w:after="0"/>
      </w:pPr>
      <w:r>
        <w:t>Pykälän 2 momenti</w:t>
      </w:r>
      <w:r w:rsidR="00736C72">
        <w:t xml:space="preserve">ssa säädetään </w:t>
      </w:r>
      <w:r w:rsidR="00C84E7E" w:rsidRPr="00C84E7E">
        <w:t>lyhytaikaisen huolenpidon sisällön, määrän, keston ja toteutustavan määrittelystä vammaisen henkilön yksilöllisten tarpeiden perusteella.</w:t>
      </w:r>
      <w:r w:rsidR="00736C72">
        <w:t xml:space="preserve"> Lasten</w:t>
      </w:r>
      <w:r w:rsidR="00FB48B5">
        <w:t>,</w:t>
      </w:r>
      <w:r w:rsidR="00736C72">
        <w:t xml:space="preserve"> nuorten </w:t>
      </w:r>
      <w:r w:rsidR="00FB48B5">
        <w:t>ja lapsuudenkodissa asu</w:t>
      </w:r>
      <w:r w:rsidR="00FD7285">
        <w:t>v</w:t>
      </w:r>
      <w:r w:rsidR="00FB48B5">
        <w:t xml:space="preserve">ien autismikirjon </w:t>
      </w:r>
      <w:r w:rsidR="00FD7285">
        <w:t>aikuist</w:t>
      </w:r>
      <w:r w:rsidR="00FB48B5">
        <w:t xml:space="preserve">en </w:t>
      </w:r>
      <w:r w:rsidR="00736C72">
        <w:t xml:space="preserve">kohdalla olisi huomioon otettava myös perheen tarve. Perheessä voi olla myös sisaruksia, joiden takia lyhytaikainen huolenpito voi olla vammaisen lapsen taikka nuoren kohdalla perusteltavissa. </w:t>
      </w:r>
      <w:r w:rsidR="0096462D">
        <w:t xml:space="preserve">Tärkeää on etenkin autismikirjon lasten ja nuorten kohdalla, että lyhytaikainen huolenpito voidaan järjestää </w:t>
      </w:r>
      <w:r w:rsidR="00BC524E">
        <w:t>tarvittaessa myös</w:t>
      </w:r>
      <w:r w:rsidR="0096462D">
        <w:t xml:space="preserve"> henkilön kotiin</w:t>
      </w:r>
      <w:r w:rsidR="00BC524E">
        <w:t xml:space="preserve">. Tämä voi olla ainoa mahdollisuus esimerkiksi vanhempien omaishoidon vapaiden järjestymiseen. Autismikirjoon liittyy olennaisesti vaikeus sopeutua </w:t>
      </w:r>
      <w:r w:rsidR="0072517C">
        <w:t xml:space="preserve">ympäristön ja tilanteiden muutoksiin. Siksi lyhytaikaisen huolenpidon </w:t>
      </w:r>
      <w:r w:rsidR="00362EC2">
        <w:t xml:space="preserve">kohdalla on huomiota kiinnitettävä myös laatuun: huolenpitoa tarjoavilla on oltava osaamista ja kokemusta kohderyhmän tarpeista ja kykyä </w:t>
      </w:r>
      <w:r w:rsidR="00362EC2">
        <w:lastRenderedPageBreak/>
        <w:t>kohdata heidät sensitiivisesti.</w:t>
      </w:r>
      <w:r w:rsidR="001665F0">
        <w:t xml:space="preserve"> Toisen momentin perusteluissa todetaan, että ”Myös vammaisen henkilön tarvitsema avun määrä ja hänen turvallisuudestaan huolehtimisen tarve olisi otettava palvelun toteuttamisessa huomioon.”</w:t>
      </w:r>
      <w:r w:rsidR="007360F9">
        <w:t xml:space="preserve"> Tätä edeltäväksi lisäykseksi ehdotamme palvelun laatuun liittyvää lisäystä: </w:t>
      </w:r>
      <w:r w:rsidR="00235797">
        <w:t>”</w:t>
      </w:r>
      <w:r w:rsidR="007360F9" w:rsidRPr="00235797">
        <w:rPr>
          <w:i/>
          <w:iCs/>
        </w:rPr>
        <w:t xml:space="preserve">Palvelun toteuttajilla olisi </w:t>
      </w:r>
      <w:r w:rsidR="007360F9" w:rsidRPr="00C458F0">
        <w:rPr>
          <w:b/>
          <w:bCs/>
          <w:i/>
          <w:iCs/>
        </w:rPr>
        <w:t>oltava osaamista ja kokemusta vammaisen henkilön tarpeista ja niihin vastaamisesta</w:t>
      </w:r>
      <w:r w:rsidR="007360F9">
        <w:t>.</w:t>
      </w:r>
      <w:r w:rsidR="00235797">
        <w:t>”</w:t>
      </w:r>
      <w:r w:rsidR="00A76A65">
        <w:t xml:space="preserve"> Vain näin voidaan todellisuudessa varmistaa lyhytaikaisen huolenpidon palvelun soveltuminen myös autismikirjon kohderyhmälle. </w:t>
      </w:r>
      <w:r w:rsidR="00CB4BC7">
        <w:t>Hyvin toteutettu</w:t>
      </w:r>
      <w:r w:rsidR="0061059C">
        <w:t xml:space="preserve"> ja yksilöllis</w:t>
      </w:r>
      <w:r w:rsidR="00F20720">
        <w:t>et tarpeet huomioon ottava</w:t>
      </w:r>
      <w:r w:rsidR="00CB4BC7">
        <w:t xml:space="preserve"> lyhytaikainen huolenpito </w:t>
      </w:r>
      <w:r w:rsidR="0097700A">
        <w:t xml:space="preserve">turvaa </w:t>
      </w:r>
      <w:r w:rsidR="00423F31">
        <w:t xml:space="preserve">parhaimmillaan autismikirjon henkilölle mahdollisuuden </w:t>
      </w:r>
      <w:r w:rsidR="008C580D">
        <w:t xml:space="preserve">asumiseen </w:t>
      </w:r>
      <w:r w:rsidR="00423F31">
        <w:t>oman perheen</w:t>
      </w:r>
      <w:r w:rsidR="008C580D">
        <w:t xml:space="preserve"> </w:t>
      </w:r>
      <w:r w:rsidR="00423F31">
        <w:t>kanssa</w:t>
      </w:r>
      <w:r w:rsidR="00A123A5">
        <w:t xml:space="preserve"> myös tilanteissa, joissa toisena vaihtoehtona olisi laitosmuotoinen ratkaisu.</w:t>
      </w:r>
    </w:p>
    <w:p w14:paraId="4A25866E" w14:textId="1CA2FFD5" w:rsidR="00216F40" w:rsidRDefault="00216F40" w:rsidP="00F64263">
      <w:pPr>
        <w:spacing w:after="0"/>
      </w:pPr>
    </w:p>
    <w:p w14:paraId="343D4800" w14:textId="2DFFF5A1" w:rsidR="00216F40" w:rsidRDefault="00216F40" w:rsidP="00F64263">
      <w:pPr>
        <w:spacing w:after="0"/>
      </w:pPr>
    </w:p>
    <w:p w14:paraId="4F7EDBDB" w14:textId="77777777" w:rsidR="00216F40" w:rsidRDefault="00216F40" w:rsidP="00F64263">
      <w:pPr>
        <w:spacing w:after="0"/>
      </w:pPr>
    </w:p>
    <w:p w14:paraId="5FB926BB" w14:textId="7DA5AC87" w:rsidR="00F64263" w:rsidRPr="00F64263" w:rsidRDefault="00F64263" w:rsidP="00F64263">
      <w:pPr>
        <w:spacing w:after="0"/>
        <w:rPr>
          <w:b/>
          <w:bCs/>
          <w:u w:val="single"/>
        </w:rPr>
      </w:pPr>
      <w:r w:rsidRPr="00F64263">
        <w:rPr>
          <w:b/>
          <w:bCs/>
          <w:u w:val="single"/>
        </w:rPr>
        <w:t>15 § Päiväaikainen toiminta</w:t>
      </w:r>
    </w:p>
    <w:p w14:paraId="5D0FB4F7" w14:textId="77777777" w:rsidR="00F64263" w:rsidRDefault="00F64263" w:rsidP="00F64263">
      <w:pPr>
        <w:spacing w:after="0"/>
      </w:pPr>
      <w:r>
        <w:t>Vammaisella henkilöllä on oikeus päiväaikaiseen toimintaan, jos hän toimintarajoitteensa vuoksi tarvitsee</w:t>
      </w:r>
    </w:p>
    <w:p w14:paraId="3E9E4A30" w14:textId="77777777" w:rsidR="00F64263" w:rsidRDefault="00F64263" w:rsidP="00F64263">
      <w:pPr>
        <w:spacing w:after="0"/>
      </w:pPr>
      <w:r>
        <w:t>erityistä sosiaalisen vuorovaikutuksen ja osallisuuden turvaavaa sekä toimintakykyä ylläpitävää palvelua</w:t>
      </w:r>
    </w:p>
    <w:p w14:paraId="5990E0D6" w14:textId="77777777" w:rsidR="00F64263" w:rsidRDefault="00F64263" w:rsidP="00F64263">
      <w:pPr>
        <w:spacing w:after="0"/>
      </w:pPr>
      <w:r>
        <w:t>eikä sosiaalihuoltolain 17 §:ssä tarkoitettu sosiaalinen kuntoutus, vuoden 1982 sosiaalihuoltolain</w:t>
      </w:r>
    </w:p>
    <w:p w14:paraId="260E63EF" w14:textId="77777777" w:rsidR="00F64263" w:rsidRDefault="00F64263" w:rsidP="00F64263">
      <w:pPr>
        <w:spacing w:after="0"/>
      </w:pPr>
      <w:r>
        <w:t>(710/1982) 27 d §:ssä tarkoitettu työllistymistä tukeva toiminta tai 27 e §:ssä tarkoitettu työtoiminta taikka</w:t>
      </w:r>
    </w:p>
    <w:p w14:paraId="111C9AC6" w14:textId="77777777" w:rsidR="00F64263" w:rsidRDefault="00F64263" w:rsidP="00F64263">
      <w:pPr>
        <w:spacing w:after="0"/>
      </w:pPr>
      <w:r>
        <w:t>kuntouttavasta työtoiminnasta annetussa laissa (189/2001) tarkoitettu kuntouttava työtoiminta ole</w:t>
      </w:r>
    </w:p>
    <w:p w14:paraId="116A5455" w14:textId="77777777" w:rsidR="00F64263" w:rsidRDefault="00F64263" w:rsidP="00F64263">
      <w:pPr>
        <w:spacing w:after="0"/>
      </w:pPr>
      <w:r>
        <w:t>henkilön palvelutarpeeseen nähden sopiva tai riittävä palvelu. Maakunnalla ei ole velvollisuutta järjestää</w:t>
      </w:r>
    </w:p>
    <w:p w14:paraId="3731EF69" w14:textId="77777777" w:rsidR="00F64263" w:rsidRDefault="00F64263" w:rsidP="00F64263">
      <w:pPr>
        <w:spacing w:after="0"/>
      </w:pPr>
      <w:r>
        <w:t>päiväaikaista toimintaa henkilölle, jonka toimeentulo perustuu pääosin vanhuuseläkkeeseen.</w:t>
      </w:r>
    </w:p>
    <w:p w14:paraId="11BA6145" w14:textId="77777777" w:rsidR="00F64263" w:rsidRDefault="00F64263" w:rsidP="00F64263">
      <w:pPr>
        <w:spacing w:after="0"/>
      </w:pPr>
      <w:r>
        <w:t>Päiväaikaista toimintaa on järjestettävä viitenä päivänä viikossa taikka harvemmin, jos siihen on</w:t>
      </w:r>
    </w:p>
    <w:p w14:paraId="36324A8A" w14:textId="77777777" w:rsidR="00F64263" w:rsidRDefault="00F64263" w:rsidP="00F64263">
      <w:pPr>
        <w:spacing w:after="0"/>
      </w:pPr>
      <w:r>
        <w:t>vammaisen henkilön yksilölliseen tarpeeseen liittyvä erityinen syy. Päiväaikainen toiminta sisältää</w:t>
      </w:r>
    </w:p>
    <w:p w14:paraId="42626BFF" w14:textId="77777777" w:rsidR="00F64263" w:rsidRDefault="00F64263" w:rsidP="00F64263">
      <w:pPr>
        <w:spacing w:after="0"/>
      </w:pPr>
      <w:r>
        <w:t>palvelun toteuttamiseksi tarpeelliset kuljetukset, jos vammaisella henkilöllä on erityisiä vaikeuksia</w:t>
      </w:r>
    </w:p>
    <w:p w14:paraId="54D5E3A3" w14:textId="77777777" w:rsidR="00F64263" w:rsidRDefault="00F64263" w:rsidP="00F64263">
      <w:pPr>
        <w:spacing w:after="0"/>
      </w:pPr>
      <w:r>
        <w:t>liikkumisessa eikä hän toimintarajoitteensa takia voi ilman kohtuuttoman suuria vaikeuksia käyttää</w:t>
      </w:r>
    </w:p>
    <w:p w14:paraId="2C8AC16D" w14:textId="77777777" w:rsidR="00F64263" w:rsidRDefault="00F64263" w:rsidP="00F64263">
      <w:pPr>
        <w:spacing w:after="0"/>
      </w:pPr>
      <w:r>
        <w:t>julkista liikennettä.</w:t>
      </w:r>
    </w:p>
    <w:p w14:paraId="48B97C3E" w14:textId="77777777" w:rsidR="00F64263" w:rsidRDefault="00F64263" w:rsidP="00F64263">
      <w:pPr>
        <w:spacing w:after="0"/>
      </w:pPr>
    </w:p>
    <w:p w14:paraId="622B4AF0" w14:textId="47B6BE90" w:rsidR="00F64263" w:rsidRDefault="00F64263" w:rsidP="00F64263">
      <w:pPr>
        <w:spacing w:after="0"/>
      </w:pPr>
      <w:r>
        <w:t xml:space="preserve">Pykälän yksityiskohtaiset perustelut löydätte hallituksen esityksen sivuilta </w:t>
      </w:r>
      <w:proofErr w:type="gramStart"/>
      <w:r>
        <w:t>146-148</w:t>
      </w:r>
      <w:proofErr w:type="gramEnd"/>
      <w:r>
        <w:t>.</w:t>
      </w:r>
    </w:p>
    <w:p w14:paraId="72DDF2C1" w14:textId="77777777" w:rsidR="00F64263" w:rsidRDefault="00F64263" w:rsidP="00F64263">
      <w:pPr>
        <w:spacing w:after="0"/>
      </w:pPr>
    </w:p>
    <w:p w14:paraId="29D21098" w14:textId="2926F12D" w:rsidR="00F64263" w:rsidRDefault="00F64263" w:rsidP="00F64263">
      <w:pPr>
        <w:spacing w:after="0"/>
      </w:pPr>
      <w:r>
        <w:t>7. Onko mielestänne pykäläesitystä tarpeen muuttaa?</w:t>
      </w:r>
      <w:r>
        <w:cr/>
      </w:r>
      <w:r w:rsidR="0029649B">
        <w:t>Kyllä.</w:t>
      </w:r>
    </w:p>
    <w:p w14:paraId="55FF045E" w14:textId="77777777" w:rsidR="0029649B" w:rsidRDefault="0029649B" w:rsidP="00F64263">
      <w:pPr>
        <w:spacing w:after="0"/>
      </w:pPr>
    </w:p>
    <w:p w14:paraId="7E1940D1" w14:textId="5FB553FF" w:rsidR="00F64263" w:rsidRDefault="00F64263" w:rsidP="00F64263">
      <w:pPr>
        <w:spacing w:after="0"/>
      </w:pPr>
      <w:r>
        <w:t>8. Jos vastasitte kyllä, miten muuttaisitte pykäläesitystä? (Enintään 3500 merkkiä)</w:t>
      </w:r>
    </w:p>
    <w:p w14:paraId="476D84CF" w14:textId="28CBFEB0" w:rsidR="00DF4277" w:rsidRDefault="009120EA" w:rsidP="00F64263">
      <w:pPr>
        <w:spacing w:after="0"/>
      </w:pPr>
      <w:r>
        <w:t xml:space="preserve"> </w:t>
      </w:r>
    </w:p>
    <w:p w14:paraId="7D56306F" w14:textId="77777777" w:rsidR="009120EA" w:rsidRDefault="009120EA" w:rsidP="009120EA">
      <w:pPr>
        <w:pStyle w:val="Luettelokappale"/>
        <w:numPr>
          <w:ilvl w:val="0"/>
          <w:numId w:val="1"/>
        </w:numPr>
        <w:spacing w:after="0"/>
      </w:pPr>
      <w:r>
        <w:t xml:space="preserve">Ehdotamme pykäläesityksen nimen muuttamista muotoon </w:t>
      </w:r>
      <w:r w:rsidRPr="009120EA">
        <w:t>Päiväaikainen osallisuutta tukeva toiminta</w:t>
      </w:r>
      <w:r>
        <w:t xml:space="preserve"> tai vastaavasti muotoon </w:t>
      </w:r>
      <w:r w:rsidRPr="009120EA">
        <w:t>Päiväaikainen osallisuutta edistävä toiminta</w:t>
      </w:r>
      <w:r>
        <w:t xml:space="preserve"> (vrt. YK:n vammaisyleissopimuksen kirjauksen yhdenvertaisuudesta ja osallisuuden tukemisesta).</w:t>
      </w:r>
    </w:p>
    <w:p w14:paraId="3271B4CB" w14:textId="77777777" w:rsidR="009120EA" w:rsidRDefault="009120EA" w:rsidP="009120EA">
      <w:pPr>
        <w:pStyle w:val="Luettelokappale"/>
        <w:spacing w:after="0"/>
      </w:pPr>
    </w:p>
    <w:p w14:paraId="2C04856C" w14:textId="6E8D0124" w:rsidR="00F12E74" w:rsidRDefault="00426249" w:rsidP="009120EA">
      <w:pPr>
        <w:pStyle w:val="Luettelokappale"/>
        <w:numPr>
          <w:ilvl w:val="0"/>
          <w:numId w:val="1"/>
        </w:numPr>
        <w:spacing w:after="0"/>
      </w:pPr>
      <w:r>
        <w:t xml:space="preserve">Mikä on pykäläesityksen </w:t>
      </w:r>
      <w:r w:rsidR="00F12E74">
        <w:t>suhde työ</w:t>
      </w:r>
      <w:r w:rsidR="00EE07A1">
        <w:t>toiminnan sääntelyyn</w:t>
      </w:r>
      <w:r>
        <w:t xml:space="preserve">? TEOS-lainsäädännön valmistelu on edelleen kesken ja on välttämätöntä, että lainsäädäntöä uudistettaessa pysyy kokonaisuus hallussa. Olisiko siksi syytä kirjata esitykseen siirtymäsäännös tai muu vastaava, jolla turvataan päiväaikaisen osallisuutta edistävän toiminnan ja työtoiminnan kytkös toisiinsa. </w:t>
      </w:r>
    </w:p>
    <w:p w14:paraId="6B1B3AB0" w14:textId="77777777" w:rsidR="00DF4277" w:rsidRDefault="00DF4277" w:rsidP="00F64263">
      <w:pPr>
        <w:spacing w:after="0"/>
      </w:pPr>
    </w:p>
    <w:p w14:paraId="5E7A1647" w14:textId="6B0699C8" w:rsidR="00504294" w:rsidRDefault="00895C63" w:rsidP="00F64263">
      <w:pPr>
        <w:pStyle w:val="Luettelokappale"/>
        <w:numPr>
          <w:ilvl w:val="0"/>
          <w:numId w:val="1"/>
        </w:numPr>
        <w:spacing w:after="0"/>
      </w:pPr>
      <w:r>
        <w:t xml:space="preserve">Pykäläesityksessä palvelun piiristä rajataan kategorisesti pois henkilöt, joiden toimeentulo perustuu pääosin vanhuuseläkkeeseen. </w:t>
      </w:r>
      <w:r w:rsidR="006F74A8">
        <w:t xml:space="preserve">Kysymys ei kuitenkaan ole työtoimintaan rinnastettavasta palvelusta tai toiminnasta, vaan osallisuuden edistämisestä, joka on merkityksellistä </w:t>
      </w:r>
      <w:r w:rsidR="00EE07A1">
        <w:t>muun muassa mielen hyvinvoinnin tukemisen kannalta</w:t>
      </w:r>
      <w:r w:rsidR="00871704">
        <w:t xml:space="preserve"> (vrt. 15 § 2. momentti, jossa </w:t>
      </w:r>
      <w:r w:rsidR="002E46BF">
        <w:t>palvelu rinnastetaan työtoimintaan)</w:t>
      </w:r>
      <w:r w:rsidR="00EE07A1">
        <w:t xml:space="preserve">. </w:t>
      </w:r>
      <w:r>
        <w:t xml:space="preserve">Ehdotamme, että tätä rajausta lievennettäisiin. Pykälä koskee muutenkin niin rajattua ja pientä joukkoa vammaisia ihmisiä, että taloudella rajausta ei voida perustella. </w:t>
      </w:r>
      <w:r w:rsidR="00504294">
        <w:t xml:space="preserve">On voitava olla mahdollista joustavasti tarjota päiväaikaista osallisuutta edistävää toimintaa myös sellaisille vammaisille </w:t>
      </w:r>
      <w:r w:rsidR="00504294">
        <w:lastRenderedPageBreak/>
        <w:t>henkilöille, jotka ovat ylittäneet vanhuuseläkeikärajan</w:t>
      </w:r>
      <w:r w:rsidR="00A40D84">
        <w:t>,</w:t>
      </w:r>
      <w:r w:rsidR="00504294">
        <w:t xml:space="preserve"> mikäli se yksilölliset tarpeet huomioon ottaen olisi perusteltua.</w:t>
      </w:r>
    </w:p>
    <w:p w14:paraId="6821C9A6" w14:textId="77777777" w:rsidR="005D54FF" w:rsidRDefault="005D54FF" w:rsidP="005D54FF">
      <w:pPr>
        <w:pStyle w:val="Luettelokappale"/>
      </w:pPr>
    </w:p>
    <w:p w14:paraId="774689CF" w14:textId="228E513E" w:rsidR="005D54FF" w:rsidRDefault="005D54FF" w:rsidP="002B6C83">
      <w:pPr>
        <w:pStyle w:val="Luettelokappale"/>
        <w:numPr>
          <w:ilvl w:val="0"/>
          <w:numId w:val="1"/>
        </w:numPr>
        <w:spacing w:after="0"/>
      </w:pPr>
      <w:r>
        <w:t xml:space="preserve">Esitämme muutosta pykälän viimeiseen virkkeeseen </w:t>
      </w:r>
      <w:r w:rsidR="00CD390A">
        <w:t>kuljetusten osalta: Päiväaikainen toiminta sisältää</w:t>
      </w:r>
      <w:r w:rsidR="002B6C83">
        <w:t xml:space="preserve"> </w:t>
      </w:r>
      <w:r w:rsidR="00CD390A">
        <w:t xml:space="preserve">palvelun toteuttamiseksi tarpeelliset kuljetukset, </w:t>
      </w:r>
      <w:r w:rsidR="00CD390A" w:rsidRPr="002B6C83">
        <w:rPr>
          <w:rFonts w:cstheme="minorHAnsi"/>
          <w:strike/>
        </w:rPr>
        <w:t>jos</w:t>
      </w:r>
      <w:r w:rsidR="00CD390A">
        <w:t xml:space="preserve"> </w:t>
      </w:r>
      <w:r w:rsidR="00CD390A" w:rsidRPr="002B6C83">
        <w:rPr>
          <w:i/>
          <w:iCs/>
        </w:rPr>
        <w:t>mikäli</w:t>
      </w:r>
      <w:r w:rsidR="00CD390A">
        <w:t xml:space="preserve"> vammaisella henkilöllä on erityisiä vaikeuksia liikkumisessa </w:t>
      </w:r>
      <w:r w:rsidR="00CD390A" w:rsidRPr="002B6C83">
        <w:rPr>
          <w:rFonts w:cstheme="minorHAnsi"/>
          <w:strike/>
        </w:rPr>
        <w:t>eikä</w:t>
      </w:r>
      <w:r w:rsidR="00CD390A">
        <w:t xml:space="preserve"> </w:t>
      </w:r>
      <w:r w:rsidR="00CD390A" w:rsidRPr="002B6C83">
        <w:rPr>
          <w:i/>
          <w:iCs/>
        </w:rPr>
        <w:t>tai hän ei</w:t>
      </w:r>
      <w:r w:rsidR="00CD390A">
        <w:t xml:space="preserve"> voi toimintarajoitteensa takia </w:t>
      </w:r>
      <w:r w:rsidR="00CD390A" w:rsidRPr="002B6C83">
        <w:rPr>
          <w:rFonts w:cstheme="minorHAnsi"/>
          <w:strike/>
        </w:rPr>
        <w:t>voi</w:t>
      </w:r>
      <w:r w:rsidR="00CD390A">
        <w:t xml:space="preserve"> </w:t>
      </w:r>
      <w:r w:rsidR="00CD390A" w:rsidRPr="002B6C83">
        <w:rPr>
          <w:rFonts w:cstheme="minorHAnsi"/>
          <w:strike/>
        </w:rPr>
        <w:t>ilman kohtuuttoman suuria</w:t>
      </w:r>
      <w:r w:rsidR="00CD390A">
        <w:t xml:space="preserve"> käyttää julkista liikennettä.</w:t>
      </w:r>
    </w:p>
    <w:p w14:paraId="3BF40374" w14:textId="77777777" w:rsidR="0029649B" w:rsidRDefault="0029649B" w:rsidP="00F64263">
      <w:pPr>
        <w:spacing w:after="0"/>
      </w:pPr>
    </w:p>
    <w:p w14:paraId="72F23E99" w14:textId="40ABEBA8" w:rsidR="00F64263" w:rsidRDefault="00F64263" w:rsidP="00F64263">
      <w:pPr>
        <w:spacing w:after="0"/>
      </w:pPr>
      <w:r>
        <w:t>9. Onko mielestänne pykäläesityksen perusteluita tarpeen muuttaa?</w:t>
      </w:r>
    </w:p>
    <w:p w14:paraId="1E7C5756" w14:textId="02334EB2" w:rsidR="009120EA" w:rsidRDefault="009120EA" w:rsidP="00F64263">
      <w:pPr>
        <w:spacing w:after="0"/>
      </w:pPr>
      <w:r>
        <w:t xml:space="preserve">Kyllä. </w:t>
      </w:r>
    </w:p>
    <w:p w14:paraId="3E2E57A8" w14:textId="77777777" w:rsidR="00F64263" w:rsidRDefault="00F64263" w:rsidP="00F64263">
      <w:pPr>
        <w:spacing w:after="0"/>
      </w:pPr>
    </w:p>
    <w:p w14:paraId="0CD5C0F7" w14:textId="2626B44F" w:rsidR="00F64263" w:rsidRDefault="00F64263" w:rsidP="00F64263">
      <w:pPr>
        <w:spacing w:after="0"/>
      </w:pPr>
      <w:r>
        <w:t>10. Jos vastasitte kyllä, miten muuttaisitte perusteluita? (Enintään 3500 merkkiä)</w:t>
      </w:r>
    </w:p>
    <w:p w14:paraId="35DFFDB9" w14:textId="2BC0A035" w:rsidR="009120EA" w:rsidRDefault="00546D69" w:rsidP="001F7B91">
      <w:pPr>
        <w:spacing w:after="0"/>
      </w:pPr>
      <w:r>
        <w:t>Pykälän 1. momentin perusteluissa todetaan, että ”</w:t>
      </w:r>
      <w:r w:rsidR="001F7B91" w:rsidRPr="001F7B91">
        <w:t xml:space="preserve"> </w:t>
      </w:r>
      <w:r w:rsidR="001F7B91">
        <w:t xml:space="preserve">Toiminnan tarkoituksena olisi mahdollistaa osallisuuden toteutuminen sellaisille vammaisille henkilöille, joiden kohdalla se edellyttäisi erityistä tukea, osaamista tai erityisjärjestelyjä. </w:t>
      </w:r>
      <w:r w:rsidRPr="00D14B67">
        <w:rPr>
          <w:i/>
          <w:iCs/>
        </w:rPr>
        <w:t>Toimintarajoitteista johtuvat erityistarpeet voisivat liittyä esimerkiksi sellaisiin kommunikaation haasteisiin, joihin ei voitaisi vastata tulkkauspalvelulla tai puhetta korvaavilla kommuni</w:t>
      </w:r>
      <w:r w:rsidR="000D5E90" w:rsidRPr="00D14B67">
        <w:rPr>
          <w:i/>
          <w:iCs/>
        </w:rPr>
        <w:t>kaatiomenetelmillä</w:t>
      </w:r>
      <w:r w:rsidR="00D14B67" w:rsidRPr="00D14B67">
        <w:rPr>
          <w:i/>
          <w:iCs/>
        </w:rPr>
        <w:t>.</w:t>
      </w:r>
      <w:r w:rsidR="00D14B67">
        <w:t xml:space="preserve">” </w:t>
      </w:r>
      <w:r w:rsidR="00082740">
        <w:t>Ei voi olla mahdollista, että palvelun piiristä rajattaisiin pois tulkkauspalvelua tai puhetta tukevia ja korvaavia menetelmiä käyttävät vammaiset henkilöt</w:t>
      </w:r>
      <w:r w:rsidR="00EA511A">
        <w:t>, mikäli momentin teksti tarkoittaa tätä.</w:t>
      </w:r>
      <w:r w:rsidR="00784A4C">
        <w:t xml:space="preserve"> Ehdotamme kursiivilla merkitys virkkeen poistamista pykälän 1. momentin perusteluista.</w:t>
      </w:r>
      <w:r w:rsidR="00557C1D">
        <w:t xml:space="preserve"> Vaihtoehtoisesti virke tulisi muuttaa kuulumaan: ”Toiminnan tarkoituksena olisi mahdollistaa osallisuuden toteutuminen sellaisille vammaisille henkilöille, joiden kohdalla se edellyttäisi erityistä tukea, osaamista tai erityisjärjestelyjä. </w:t>
      </w:r>
      <w:r w:rsidR="00557C1D" w:rsidRPr="00D14B67">
        <w:rPr>
          <w:i/>
          <w:iCs/>
        </w:rPr>
        <w:t>Toimintarajoitteista johtuvat erityistarpeet voisivat liittyä esimerkiksi sellaisiin kommunikaation haasteisiin, joihin ei voitaisi vastata</w:t>
      </w:r>
      <w:r w:rsidR="00572163">
        <w:rPr>
          <w:i/>
          <w:iCs/>
        </w:rPr>
        <w:t xml:space="preserve"> PELKÄSTÄÄN</w:t>
      </w:r>
      <w:r w:rsidR="00557C1D" w:rsidRPr="00D14B67">
        <w:rPr>
          <w:i/>
          <w:iCs/>
        </w:rPr>
        <w:t xml:space="preserve"> tulkkauspalvelulla tai puhetta korvaavilla kommunikaatiomenetelmillä.</w:t>
      </w:r>
      <w:r w:rsidR="00557C1D">
        <w:t>”</w:t>
      </w:r>
    </w:p>
    <w:p w14:paraId="26447590" w14:textId="77777777" w:rsidR="00557C1D" w:rsidRDefault="00557C1D" w:rsidP="001F7B91">
      <w:pPr>
        <w:spacing w:after="0"/>
      </w:pPr>
    </w:p>
    <w:p w14:paraId="101E51D0" w14:textId="382911A9" w:rsidR="002E46BF" w:rsidRDefault="002E46BF" w:rsidP="001F7B91">
      <w:pPr>
        <w:spacing w:after="0"/>
      </w:pPr>
      <w:r>
        <w:t xml:space="preserve">Pykälän 2. momentin perusteluissa todetaan, että toimintaa on järjestettävä ensisijaisesti muualla kuin </w:t>
      </w:r>
      <w:r w:rsidR="00DF0569">
        <w:t xml:space="preserve">henkilön </w:t>
      </w:r>
      <w:r>
        <w:t>kotona</w:t>
      </w:r>
      <w:r w:rsidR="00DF0569">
        <w:t xml:space="preserve"> tai ryhmämuotoiseen asumiseen liittyvissä tiloissa</w:t>
      </w:r>
      <w:r>
        <w:t xml:space="preserve">. Tätä on hyvä korostaa, sillä korona-aikana on toimintaa ymmärrettävästi järjestetty pääasiassa </w:t>
      </w:r>
      <w:r w:rsidR="00DF0569">
        <w:t>juuri näin, mikäli se on ollut mahdollista. Sitä mukaa, kun on taas mahdollista siirtyä ns. normaaliin päivärytmiin, on myös päiväaika</w:t>
      </w:r>
      <w:r w:rsidR="00F73ACE">
        <w:t xml:space="preserve">isessa toiminnassa palattava normaaliin, korona-aikana kehitettyjä uusia </w:t>
      </w:r>
      <w:r w:rsidR="002E0093">
        <w:t>osallisuutta edistäviä toimintoja kokonaan kuitenkaan unohtamatta.</w:t>
      </w:r>
    </w:p>
    <w:sectPr w:rsidR="002E46B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06A31"/>
    <w:multiLevelType w:val="hybridMultilevel"/>
    <w:tmpl w:val="9DAA208C"/>
    <w:lvl w:ilvl="0" w:tplc="A322FC96">
      <w:start w:val="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63"/>
    <w:rsid w:val="00037E16"/>
    <w:rsid w:val="0007642F"/>
    <w:rsid w:val="00082740"/>
    <w:rsid w:val="000932BC"/>
    <w:rsid w:val="000D5E90"/>
    <w:rsid w:val="001665F0"/>
    <w:rsid w:val="001F7B91"/>
    <w:rsid w:val="002131F3"/>
    <w:rsid w:val="00216F40"/>
    <w:rsid w:val="00235492"/>
    <w:rsid w:val="00235797"/>
    <w:rsid w:val="0029649B"/>
    <w:rsid w:val="002B6C83"/>
    <w:rsid w:val="002E0093"/>
    <w:rsid w:val="002E46BF"/>
    <w:rsid w:val="00362EC2"/>
    <w:rsid w:val="003A1A07"/>
    <w:rsid w:val="003A1E32"/>
    <w:rsid w:val="00423F31"/>
    <w:rsid w:val="00426249"/>
    <w:rsid w:val="00504294"/>
    <w:rsid w:val="00546D69"/>
    <w:rsid w:val="00553DC0"/>
    <w:rsid w:val="00557C1D"/>
    <w:rsid w:val="00572163"/>
    <w:rsid w:val="005D54FF"/>
    <w:rsid w:val="0061059C"/>
    <w:rsid w:val="0065336E"/>
    <w:rsid w:val="006F74A8"/>
    <w:rsid w:val="0072517C"/>
    <w:rsid w:val="007360F9"/>
    <w:rsid w:val="00736C72"/>
    <w:rsid w:val="00784A4C"/>
    <w:rsid w:val="007B4DC1"/>
    <w:rsid w:val="007E21B6"/>
    <w:rsid w:val="0082597D"/>
    <w:rsid w:val="00871704"/>
    <w:rsid w:val="00895C63"/>
    <w:rsid w:val="008C580D"/>
    <w:rsid w:val="008F5611"/>
    <w:rsid w:val="009120EA"/>
    <w:rsid w:val="0096462D"/>
    <w:rsid w:val="0097700A"/>
    <w:rsid w:val="00A123A5"/>
    <w:rsid w:val="00A40D84"/>
    <w:rsid w:val="00A5619C"/>
    <w:rsid w:val="00A76A65"/>
    <w:rsid w:val="00AE4166"/>
    <w:rsid w:val="00B35952"/>
    <w:rsid w:val="00BC524E"/>
    <w:rsid w:val="00C20527"/>
    <w:rsid w:val="00C458F0"/>
    <w:rsid w:val="00C84E7E"/>
    <w:rsid w:val="00CB4BC7"/>
    <w:rsid w:val="00CD390A"/>
    <w:rsid w:val="00CE3141"/>
    <w:rsid w:val="00D14B67"/>
    <w:rsid w:val="00D50250"/>
    <w:rsid w:val="00D567BF"/>
    <w:rsid w:val="00D8656A"/>
    <w:rsid w:val="00DF0569"/>
    <w:rsid w:val="00DF4277"/>
    <w:rsid w:val="00E451DE"/>
    <w:rsid w:val="00E94B77"/>
    <w:rsid w:val="00EA511A"/>
    <w:rsid w:val="00EB45CF"/>
    <w:rsid w:val="00EE07A1"/>
    <w:rsid w:val="00F12E74"/>
    <w:rsid w:val="00F20720"/>
    <w:rsid w:val="00F64263"/>
    <w:rsid w:val="00F73ACE"/>
    <w:rsid w:val="00FB48B5"/>
    <w:rsid w:val="00FD72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F76F"/>
  <w15:chartTrackingRefBased/>
  <w15:docId w15:val="{1BBE12E7-9EC6-46AF-A4E3-26F4ECB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53DC0"/>
    <w:pPr>
      <w:keepNext/>
      <w:keepLines/>
      <w:spacing w:before="240" w:after="0"/>
      <w:outlineLvl w:val="0"/>
    </w:pPr>
    <w:rPr>
      <w:rFonts w:ascii="Calibri" w:eastAsiaTheme="majorEastAsia" w:hAnsi="Calibri" w:cstheme="majorBidi"/>
      <w:color w:val="000000" w:themeColor="text1"/>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20EA"/>
    <w:pPr>
      <w:ind w:left="720"/>
      <w:contextualSpacing/>
    </w:pPr>
  </w:style>
  <w:style w:type="character" w:customStyle="1" w:styleId="Otsikko1Char">
    <w:name w:val="Otsikko 1 Char"/>
    <w:basedOn w:val="Kappaleenoletusfontti"/>
    <w:link w:val="Otsikko1"/>
    <w:uiPriority w:val="9"/>
    <w:rsid w:val="00553DC0"/>
    <w:rPr>
      <w:rFonts w:ascii="Calibri" w:eastAsiaTheme="majorEastAsia" w:hAnsi="Calibri"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A85F34EEE26C442A6AA083CD747B40F" ma:contentTypeVersion="12" ma:contentTypeDescription="Luo uusi asiakirja." ma:contentTypeScope="" ma:versionID="0f4096f31f6950169801ca529b53cd71">
  <xsd:schema xmlns:xsd="http://www.w3.org/2001/XMLSchema" xmlns:xs="http://www.w3.org/2001/XMLSchema" xmlns:p="http://schemas.microsoft.com/office/2006/metadata/properties" xmlns:ns2="51cc72cb-e0ab-4be2-93d7-980b154bf80d" xmlns:ns3="7f1dd748-d716-4427-b6ee-fea28e28c800" targetNamespace="http://schemas.microsoft.com/office/2006/metadata/properties" ma:root="true" ma:fieldsID="885175748ec997bfcada7cd3dee5949d" ns2:_="" ns3:_="">
    <xsd:import namespace="51cc72cb-e0ab-4be2-93d7-980b154bf80d"/>
    <xsd:import namespace="7f1dd748-d716-4427-b6ee-fea28e28c8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c72cb-e0ab-4be2-93d7-980b154bf80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dd748-d716-4427-b6ee-fea28e28c8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84634-3E0A-4F9C-92AC-2AE126FD54DB}">
  <ds:schemaRefs>
    <ds:schemaRef ds:uri="http://purl.org/dc/dcmitype/"/>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7f1dd748-d716-4427-b6ee-fea28e28c800"/>
    <ds:schemaRef ds:uri="http://schemas.openxmlformats.org/package/2006/metadata/core-properties"/>
    <ds:schemaRef ds:uri="51cc72cb-e0ab-4be2-93d7-980b154bf80d"/>
    <ds:schemaRef ds:uri="http://schemas.microsoft.com/office/2006/metadata/properties"/>
  </ds:schemaRefs>
</ds:datastoreItem>
</file>

<file path=customXml/itemProps2.xml><?xml version="1.0" encoding="utf-8"?>
<ds:datastoreItem xmlns:ds="http://schemas.openxmlformats.org/officeDocument/2006/customXml" ds:itemID="{A1AF4078-F7D7-452A-96A9-B54EA22E699A}">
  <ds:schemaRefs>
    <ds:schemaRef ds:uri="http://schemas.microsoft.com/sharepoint/v3/contenttype/forms"/>
  </ds:schemaRefs>
</ds:datastoreItem>
</file>

<file path=customXml/itemProps3.xml><?xml version="1.0" encoding="utf-8"?>
<ds:datastoreItem xmlns:ds="http://schemas.openxmlformats.org/officeDocument/2006/customXml" ds:itemID="{A31446CD-EA5C-4ED2-A0D3-F078691B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c72cb-e0ab-4be2-93d7-980b154bf80d"/>
    <ds:schemaRef ds:uri="7f1dd748-d716-4427-b6ee-fea28e28c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998</Words>
  <Characters>8085</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VALAS III: Kysely uuden vammaispalvelulain lyhytaikaiseen huolenpitoon ja päiväaikaiseen toimintaan liittyvistä säännöksistä (19.5.2021)</dc:title>
  <dc:subject/>
  <dc:creator>Tarja Parviainen</dc:creator>
  <cp:keywords/>
  <dc:description/>
  <cp:lastModifiedBy>Johanna Kyllönen</cp:lastModifiedBy>
  <cp:revision>70</cp:revision>
  <dcterms:created xsi:type="dcterms:W3CDTF">2021-05-18T13:18:00Z</dcterms:created>
  <dcterms:modified xsi:type="dcterms:W3CDTF">2022-02-10T08:56:00Z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0x010100EA85F34EEE26C442A6AA083CD747B40F</vt:lpwstr>
  </property>
</Properties>
</file>