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582CC" w14:textId="77777777" w:rsidR="00522F54" w:rsidRDefault="00522F54">
      <w:pPr>
        <w:rPr>
          <w:rFonts w:ascii="Calibri" w:eastAsia="Calibri" w:hAnsi="Calibri" w:cs="Calibri"/>
          <w:color w:val="000000"/>
        </w:rPr>
      </w:pPr>
      <w:r>
        <w:rPr>
          <w:rFonts w:ascii="Calibri" w:eastAsia="Calibri" w:hAnsi="Calibri" w:cs="Calibri"/>
          <w:color w:val="000000"/>
        </w:rPr>
        <w:t>Autismiliitto ry</w:t>
      </w:r>
    </w:p>
    <w:p w14:paraId="4947B336" w14:textId="77777777" w:rsidR="00522F54" w:rsidRDefault="00522F54">
      <w:pPr>
        <w:rPr>
          <w:rFonts w:ascii="Calibri" w:eastAsia="Calibri" w:hAnsi="Calibri" w:cs="Calibri"/>
          <w:color w:val="000000"/>
        </w:rPr>
      </w:pPr>
    </w:p>
    <w:p w14:paraId="5EB2F60F" w14:textId="77777777" w:rsidR="00522F54" w:rsidRDefault="00522F54">
      <w:pPr>
        <w:spacing w:after="200"/>
        <w:ind w:firstLine="5000"/>
        <w:rPr>
          <w:rFonts w:ascii="Calibri" w:eastAsia="Calibri" w:hAnsi="Calibri" w:cs="Calibri"/>
          <w:color w:val="000000"/>
        </w:rPr>
      </w:pPr>
      <w:r>
        <w:rPr>
          <w:rFonts w:ascii="Calibri" w:eastAsia="Calibri" w:hAnsi="Calibri" w:cs="Calibri"/>
          <w:color w:val="000000"/>
        </w:rPr>
        <w:t>Lausunto</w:t>
      </w:r>
    </w:p>
    <w:p w14:paraId="12967651" w14:textId="77777777" w:rsidR="00522F54" w:rsidRDefault="00522F54">
      <w:pPr>
        <w:spacing w:after="200"/>
        <w:ind w:firstLine="5000"/>
        <w:rPr>
          <w:rFonts w:ascii="Calibri" w:eastAsia="Calibri" w:hAnsi="Calibri" w:cs="Calibri"/>
          <w:color w:val="000000"/>
        </w:rPr>
      </w:pPr>
      <w:r>
        <w:rPr>
          <w:rFonts w:ascii="Calibri" w:eastAsia="Calibri" w:hAnsi="Calibri" w:cs="Calibri"/>
          <w:color w:val="000000"/>
        </w:rPr>
        <w:t>09.12.2024</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3145C53D" w14:textId="77777777" w:rsidR="00522F54" w:rsidRDefault="00522F54">
      <w:pPr>
        <w:rPr>
          <w:rFonts w:ascii="Calibri" w:eastAsia="Calibri" w:hAnsi="Calibri" w:cs="Calibri"/>
          <w:color w:val="000000"/>
        </w:rPr>
      </w:pPr>
    </w:p>
    <w:p w14:paraId="5CAC7765" w14:textId="77777777" w:rsidR="00522F54" w:rsidRDefault="00522F54">
      <w:pPr>
        <w:rPr>
          <w:rFonts w:ascii="Calibri" w:eastAsia="Calibri" w:hAnsi="Calibri" w:cs="Calibri"/>
          <w:color w:val="000000"/>
        </w:rPr>
      </w:pPr>
    </w:p>
    <w:p w14:paraId="5F6D4D68" w14:textId="77777777" w:rsidR="00522F54" w:rsidRDefault="00522F54">
      <w:pPr>
        <w:rPr>
          <w:rFonts w:ascii="Calibri" w:eastAsia="Calibri" w:hAnsi="Calibri" w:cs="Calibri"/>
          <w:color w:val="000000"/>
        </w:rPr>
      </w:pPr>
    </w:p>
    <w:p w14:paraId="7F3F8850" w14:textId="77777777" w:rsidR="00522F54" w:rsidRDefault="00522F54">
      <w:pPr>
        <w:rPr>
          <w:rFonts w:ascii="Calibri" w:eastAsia="Calibri" w:hAnsi="Calibri" w:cs="Calibri"/>
          <w:color w:val="000000"/>
        </w:rPr>
      </w:pPr>
    </w:p>
    <w:p w14:paraId="435D56BB" w14:textId="77777777" w:rsidR="00522F54" w:rsidRDefault="00522F54">
      <w:pPr>
        <w:rPr>
          <w:rFonts w:ascii="Calibri" w:eastAsia="Calibri" w:hAnsi="Calibri" w:cs="Calibri"/>
          <w:color w:val="000000"/>
        </w:rPr>
      </w:pPr>
      <w:r>
        <w:rPr>
          <w:rFonts w:ascii="Calibri" w:eastAsia="Calibri" w:hAnsi="Calibri" w:cs="Calibri"/>
          <w:color w:val="000000"/>
        </w:rPr>
        <w:t>Asia:  OPH-3855-2024 /perusopetus</w:t>
      </w:r>
    </w:p>
    <w:p w14:paraId="6ED50C89" w14:textId="77777777" w:rsidR="00522F54" w:rsidRDefault="00522F54">
      <w:pPr>
        <w:rPr>
          <w:rFonts w:ascii="Calibri" w:eastAsia="Calibri" w:hAnsi="Calibri" w:cs="Calibri"/>
          <w:color w:val="000000"/>
        </w:rPr>
      </w:pPr>
    </w:p>
    <w:p w14:paraId="7E4EE458" w14:textId="77777777" w:rsidR="00522F54" w:rsidRDefault="00522F54">
      <w:pPr>
        <w:rPr>
          <w:rFonts w:ascii="Calibri" w:eastAsia="Calibri" w:hAnsi="Calibri" w:cs="Calibri"/>
          <w:b/>
          <w:color w:val="000000"/>
          <w:sz w:val="32"/>
        </w:rPr>
      </w:pPr>
      <w:r>
        <w:rPr>
          <w:rFonts w:ascii="Calibri" w:eastAsia="Calibri" w:hAnsi="Calibri" w:cs="Calibri"/>
          <w:b/>
          <w:color w:val="000000"/>
          <w:sz w:val="32"/>
        </w:rPr>
        <w:t>Lausuntopyyntö perusopetuksen opetussuunnitelman perusteista</w:t>
      </w:r>
    </w:p>
    <w:p w14:paraId="339AF87C" w14:textId="77777777" w:rsidR="00522F54" w:rsidRDefault="00522F54">
      <w:pPr>
        <w:rPr>
          <w:rFonts w:ascii="Calibri" w:eastAsia="Calibri" w:hAnsi="Calibri" w:cs="Calibri"/>
          <w:b/>
          <w:color w:val="000000"/>
          <w:sz w:val="32"/>
        </w:rPr>
      </w:pPr>
    </w:p>
    <w:p w14:paraId="5B3B71E8" w14:textId="77777777" w:rsidR="00522F54" w:rsidRDefault="00522F54">
      <w:pPr>
        <w:spacing w:before="200" w:after="200"/>
        <w:rPr>
          <w:rFonts w:ascii="Calibri" w:eastAsia="Calibri" w:hAnsi="Calibri" w:cs="Calibri"/>
          <w:color w:val="000000"/>
          <w:sz w:val="32"/>
        </w:rPr>
      </w:pPr>
      <w:r>
        <w:rPr>
          <w:rFonts w:ascii="Calibri" w:eastAsia="Calibri" w:hAnsi="Calibri" w:cs="Calibri"/>
          <w:color w:val="000000"/>
          <w:sz w:val="32"/>
        </w:rPr>
        <w:t>Lausunnonantajan lausunto</w:t>
      </w:r>
    </w:p>
    <w:p w14:paraId="128DA85A" w14:textId="77777777" w:rsidR="00522F54" w:rsidRDefault="00522F54">
      <w:pPr>
        <w:spacing w:before="200" w:after="200"/>
        <w:rPr>
          <w:rFonts w:ascii="Calibri" w:eastAsia="Calibri" w:hAnsi="Calibri" w:cs="Calibri"/>
          <w:b/>
          <w:color w:val="000000"/>
        </w:rPr>
      </w:pPr>
      <w:r>
        <w:rPr>
          <w:rFonts w:ascii="Calibri" w:eastAsia="Calibri" w:hAnsi="Calibri" w:cs="Calibri"/>
          <w:b/>
          <w:color w:val="000000"/>
        </w:rPr>
        <w:t xml:space="preserve">Kirjoita lausuntopalaute erikseen jokaisesta luvusta. Lopuksi voit kirjoittaa myös </w:t>
      </w:r>
      <w:r>
        <w:rPr>
          <w:rFonts w:ascii="Calibri" w:eastAsia="Calibri" w:hAnsi="Calibri" w:cs="Calibri"/>
          <w:b/>
          <w:color w:val="000000"/>
        </w:rPr>
        <w:t>muita huomioita lausunnosta ja tiivistää lausunnon keskeisen sisällön.</w:t>
      </w:r>
    </w:p>
    <w:p w14:paraId="5F803AB8"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w:t>
      </w:r>
    </w:p>
    <w:p w14:paraId="55597D42" w14:textId="77777777" w:rsidR="00522F54" w:rsidRDefault="00522F54">
      <w:pPr>
        <w:spacing w:before="200" w:after="200"/>
        <w:rPr>
          <w:rFonts w:ascii="Calibri" w:eastAsia="Calibri" w:hAnsi="Calibri" w:cs="Calibri"/>
          <w:color w:val="000000"/>
          <w:sz w:val="32"/>
        </w:rPr>
      </w:pPr>
      <w:r>
        <w:rPr>
          <w:rFonts w:ascii="Calibri" w:eastAsia="Calibri" w:hAnsi="Calibri" w:cs="Calibri"/>
          <w:color w:val="000000"/>
          <w:sz w:val="32"/>
        </w:rPr>
        <w:t>Lukua 4 koskevat huomiot</w:t>
      </w:r>
    </w:p>
    <w:p w14:paraId="652733B4" w14:textId="77777777" w:rsidR="00522F54" w:rsidRDefault="00522F54">
      <w:pPr>
        <w:spacing w:before="200" w:after="200"/>
        <w:rPr>
          <w:rFonts w:ascii="Calibri" w:eastAsia="Calibri" w:hAnsi="Calibri" w:cs="Calibri"/>
          <w:b/>
          <w:color w:val="000000"/>
        </w:rPr>
      </w:pPr>
      <w:r>
        <w:rPr>
          <w:rFonts w:ascii="Calibri" w:eastAsia="Calibri" w:hAnsi="Calibri" w:cs="Calibri"/>
          <w:b/>
          <w:color w:val="000000"/>
        </w:rPr>
        <w:t>Lukua 4 koskevat huomiot</w:t>
      </w:r>
    </w:p>
    <w:p w14:paraId="2BF75B5B"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Opetussuunnitelmassa tulisi tunnistaa vahvemmin kouluympäristön esteettömyyden merkitys koulunkäynnin ja oppimisen tukemisessa. On hyvä, että oppimisympäristöjä koskevassa kohdassa 4.3.1 mainitaan esteettömyys, mutta sen merkitystä ja sisältöä koulunkäynnin ja oppimisen tukemisessa tulisi avata tarkemmin. Jotta neurokirjon lapset voivat toimia ja liikkua rakennetussa ympäristössä yhdenvertaisesti muiden kanssa, tarvitaan mm. aistitiedon käsittelyyn, hahmottamiseen, keskittymiseen ja tarkkaavuuteen, kommunik</w:t>
      </w:r>
      <w:r>
        <w:rPr>
          <w:rFonts w:ascii="Calibri" w:eastAsia="Calibri" w:hAnsi="Calibri" w:cs="Calibri"/>
          <w:color w:val="000000"/>
        </w:rPr>
        <w:t xml:space="preserve">aatioon ja toiminnanohjaukseen ja osalla myös ymmärtämiseen liittyvien ympäristön esteiden vähentämistä tai poistamista. YK:n vammaissopimuksen mukaan esteettömyys on ihmisoikeus. Esteettömyyden toteutuminen on edellytys sille, että monet muut ihmisoikeudet voivat toteutua kuten esim. oikeus oppimiseen ja oikeus osallisuuteen.  </w:t>
      </w:r>
    </w:p>
    <w:p w14:paraId="4B78792A" w14:textId="77777777" w:rsidR="00522F54" w:rsidRDefault="00522F54">
      <w:pPr>
        <w:spacing w:before="200" w:after="200"/>
        <w:ind w:left="800"/>
        <w:rPr>
          <w:rFonts w:ascii="Calibri" w:eastAsia="Calibri" w:hAnsi="Calibri" w:cs="Calibri"/>
          <w:color w:val="000000"/>
        </w:rPr>
      </w:pPr>
    </w:p>
    <w:p w14:paraId="67CD288E"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Aistiherkkyydet ovat yleisiä neurokirjon lapsilla ja niitä esiintyy 8 %:lla kaikista lapsista (Jussila 2019). Aistiherkät lapset tarvitsevat oppimisympäristön muokkaamista aistiesteettömäksi, esimerkiksi melutasoa vähentämällä ja järjestämällä tarvittaessa oppilaalle rauhallinen erillinen tila työskentelyyn tai ruokailuun. Esteettömästä ja aistiesteettömästä oppimisympäristöstä hyötyy koko opetusryhmä. </w:t>
      </w:r>
    </w:p>
    <w:p w14:paraId="4499C9CB" w14:textId="77777777" w:rsidR="00522F54" w:rsidRDefault="00522F54">
      <w:pPr>
        <w:spacing w:before="200" w:after="200"/>
        <w:ind w:left="800"/>
        <w:rPr>
          <w:rFonts w:ascii="Calibri" w:eastAsia="Calibri" w:hAnsi="Calibri" w:cs="Calibri"/>
          <w:color w:val="000000"/>
        </w:rPr>
      </w:pPr>
    </w:p>
    <w:p w14:paraId="5ADF5466"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Autismiliitto katsoo, että opetussuunnitelmassa olisi hyvä mainita myös aistiesteettömyys yhtenä esteettömyyden osa-alueena. Aistiesteettömyydessä keskeistä on ympäristön toimivuus aistien näkökulmasta. Kuormittavia tai turhia aistiärsykkeitä pyritään vähentämään ja poistamaan. </w:t>
      </w:r>
      <w:r>
        <w:rPr>
          <w:rFonts w:ascii="Calibri" w:eastAsia="Calibri" w:hAnsi="Calibri" w:cs="Calibri"/>
          <w:color w:val="000000"/>
        </w:rPr>
        <w:lastRenderedPageBreak/>
        <w:t>Oppimisen ja työskentelyn lisäksi tilojen tulisi tukea myös hyvinvointia ja palautumista. Käytännössä aistiesteettömyys tarkoittaa esimerkiksi hyvää akustiikkaa ja äänieristystä, häiritsevien äänien taustamelun ja kaikuisuuden vähentämistä ja poistamista (esim. koneet ja laitteet), selkeitä ja helposti hahmotettavia pohjaratkaisuja, selkeiden opasteiden ja ohjeiden käyttöä, häikäisemätöntä ja säädettävää valaistusta, maanläheisiä ja murrettuja värejä, riittäviä kontrasteja, erillisiä tai eriytettävissä olev</w:t>
      </w:r>
      <w:r>
        <w:rPr>
          <w:rFonts w:ascii="Calibri" w:eastAsia="Calibri" w:hAnsi="Calibri" w:cs="Calibri"/>
          <w:color w:val="000000"/>
        </w:rPr>
        <w:t>ia tiloja työskentelyyn, hiljaisia tiloja sekä tilojen riittävää mitoitusta kouluissa. Lisätietoa mm. Autismiliiton esteettömyysohjelma https://autismiliitto.fi/materiaalia/esteettomyys/</w:t>
      </w:r>
    </w:p>
    <w:p w14:paraId="44B5BD39"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Sovellus aistiesteettömyyden kartoittamiseen https://aistiesteettomyys.web.app/#/</w:t>
      </w:r>
    </w:p>
    <w:p w14:paraId="0B290A54"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Tilojen esteettömyyskartoitus aistit huomioiden https://www.theseus.fi/bitstream/handle/10024/81761/2014_D_9_Tilojen_esteettomyyden_tarkistuslista.pdf?sequence=6&amp;isAllowed=y</w:t>
      </w:r>
    </w:p>
    <w:p w14:paraId="407DEB18"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Turun kaupungin esteettömyysohje (aistiesteettömyys luku 24) https://www.turku.fi/sites/default/files/atoms/files/esteettomyysohjeistus_turun_kaupunki.pdf</w:t>
      </w:r>
    </w:p>
    <w:p w14:paraId="39B0C27F" w14:textId="77777777" w:rsidR="00522F54" w:rsidRDefault="00522F54">
      <w:pPr>
        <w:spacing w:before="200" w:after="200"/>
        <w:ind w:left="800"/>
        <w:rPr>
          <w:rFonts w:ascii="Calibri" w:eastAsia="Calibri" w:hAnsi="Calibri" w:cs="Calibri"/>
          <w:color w:val="000000"/>
        </w:rPr>
      </w:pPr>
    </w:p>
    <w:p w14:paraId="4D22669D"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Tieto- ja viestintäteknologiaa koskevaan </w:t>
      </w:r>
      <w:r>
        <w:rPr>
          <w:rFonts w:ascii="Calibri" w:eastAsia="Calibri" w:hAnsi="Calibri" w:cs="Calibri"/>
          <w:color w:val="000000"/>
        </w:rPr>
        <w:t xml:space="preserve">tekstiin tulee lisätä saavutettavuus. Samoin tulee lisätä kirjaus siitä, että oppilaalla on oikeus selkokieliseen ja muuhun vamman, toimintarajoitteen tai oppimisvaikeuksien vuoksi tarvittavaan sekä omaan oppimistasoon soveltuvaan maksuttomaan oppimateriaaliin. Oppimateriaalien monikanavaisuus on tärkeää, esimerkiksi paperisia kirjoja ja äänikirjoja tulee olla saatavilla niitä tarvitseville. Selkokielisten oppimateriaalin saatavuus kouluissa tulee turvata. Tukea tarvitseville tarkoitetut oppimateriaalit ja </w:t>
      </w:r>
      <w:r>
        <w:rPr>
          <w:rFonts w:ascii="Calibri" w:eastAsia="Calibri" w:hAnsi="Calibri" w:cs="Calibri"/>
          <w:color w:val="000000"/>
        </w:rPr>
        <w:t>niihin liittyvät kustannukset tulisi olla korvamerkitty niin, että opettajilla ja kouluilla olisi varaa ostaa niitä. Tällä hetkellä kaikilla kouluilla ei ole varaa ostaa tarvittavia selkokielisiä tai muita erityisopetukseen tarkoitettua oppimateriaaleja, jolloin yhdenvertaisuus oppimiseen ei toteudu.</w:t>
      </w:r>
    </w:p>
    <w:p w14:paraId="3BC78521" w14:textId="77777777" w:rsidR="00522F54" w:rsidRDefault="00522F54">
      <w:pPr>
        <w:spacing w:before="200" w:after="200"/>
        <w:ind w:left="800"/>
        <w:rPr>
          <w:rFonts w:ascii="Calibri" w:eastAsia="Calibri" w:hAnsi="Calibri" w:cs="Calibri"/>
          <w:color w:val="000000"/>
        </w:rPr>
      </w:pPr>
    </w:p>
    <w:p w14:paraId="704B12A2"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Fyysisen ympäristön esteettömyyden ja teknologian ja oppimateriaalien saavutettavuuden lisäksi keskeistä on asenne-esteettömyys, jonka tulisi myös näkyä opetussuunnitelmassa. Opetussuunnitelmassa tulisi korostaa asenneilmapiiriä, jossa ihmisten moninaisuuteen suhtaudutaan hyväksyvästi ja sitä pidetään rikkautena. Tämä ei koske pelkästään kieltä ja kulttuuria vaan myös ihmisten neurobiologista moninaisuutta. Neurovähemmistö ja neuromoninaisuus tulisi lisätä lukuun 4.2.6 ja 4.2.4. </w:t>
      </w:r>
    </w:p>
    <w:p w14:paraId="0B16D448"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   </w:t>
      </w:r>
    </w:p>
    <w:p w14:paraId="05DA725A"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Lukuun 4.2.6 Yhdenvertaisuus on lisättävä vammaisuus. YK:n vammaissopimuksen mukaan vammaisilla oppilailla ja opiskelijoilla on oikeus saada maksutonta opetusta yleisessä koulutusjärjestelmässä yhdenvertaisesti muiden kanssa. Heidän tulee saada koulutukseen tarvitsemansa yksilöllinen tuki ja kohtuulliset mukautukset. Koulutuksessa on huomioitava erilaiset kommunikaatio- ja viestintätavat mm. puhetta tukeva ja korvaava kommunikointi, pistekirjoitus ja viittomakieli. Koulujen ja oppilaitosten henkilökunnalla </w:t>
      </w:r>
      <w:r>
        <w:rPr>
          <w:rFonts w:ascii="Calibri" w:eastAsia="Calibri" w:hAnsi="Calibri" w:cs="Calibri"/>
          <w:color w:val="000000"/>
        </w:rPr>
        <w:t xml:space="preserve">tulee olla riittävä vammaisuuden osaaminen ja koulutus. Tähän Suomea velvoittavat kansainväliset sopimukset kuten Yhdistyneiden kansakuntien yleissopimus vammaisten henkilöiden oikeuksista ja YK:n lapsen oikeuksien yleissopimus, jotka ovat Suomessa voimassa laintasoisina. </w:t>
      </w:r>
    </w:p>
    <w:p w14:paraId="28618FE8" w14:textId="77777777" w:rsidR="00522F54" w:rsidRDefault="00522F54">
      <w:pPr>
        <w:spacing w:before="200" w:after="200"/>
        <w:ind w:left="800"/>
        <w:rPr>
          <w:rFonts w:ascii="Calibri" w:eastAsia="Calibri" w:hAnsi="Calibri" w:cs="Calibri"/>
          <w:color w:val="000000"/>
        </w:rPr>
      </w:pPr>
    </w:p>
    <w:p w14:paraId="41DA8D60" w14:textId="77777777" w:rsidR="00522F54" w:rsidRDefault="00522F54">
      <w:pPr>
        <w:spacing w:before="200" w:after="200"/>
        <w:rPr>
          <w:rFonts w:ascii="Calibri" w:eastAsia="Calibri" w:hAnsi="Calibri" w:cs="Calibri"/>
          <w:color w:val="000000"/>
          <w:sz w:val="32"/>
        </w:rPr>
      </w:pPr>
      <w:r>
        <w:rPr>
          <w:rFonts w:ascii="Calibri" w:eastAsia="Calibri" w:hAnsi="Calibri" w:cs="Calibri"/>
          <w:color w:val="000000"/>
          <w:sz w:val="32"/>
        </w:rPr>
        <w:lastRenderedPageBreak/>
        <w:t>Lukua 5 koskevat huomiot</w:t>
      </w:r>
    </w:p>
    <w:p w14:paraId="786E6A66" w14:textId="77777777" w:rsidR="00522F54" w:rsidRDefault="00522F54">
      <w:pPr>
        <w:spacing w:before="200" w:after="200"/>
        <w:rPr>
          <w:rFonts w:ascii="Calibri" w:eastAsia="Calibri" w:hAnsi="Calibri" w:cs="Calibri"/>
          <w:b/>
          <w:color w:val="000000"/>
        </w:rPr>
      </w:pPr>
      <w:r>
        <w:rPr>
          <w:rFonts w:ascii="Calibri" w:eastAsia="Calibri" w:hAnsi="Calibri" w:cs="Calibri"/>
          <w:b/>
          <w:color w:val="000000"/>
        </w:rPr>
        <w:t>Luvun 5.4 alalukuja koskevat huomiot</w:t>
      </w:r>
    </w:p>
    <w:p w14:paraId="3EF4B2AE"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Autismiliitto kiittää siitä, että opetussuunnitelmassa todetaan, että oppilaan opiskelu voidaan järjestää osittain toisin </w:t>
      </w:r>
      <w:r>
        <w:rPr>
          <w:rFonts w:ascii="Calibri" w:eastAsia="Calibri" w:hAnsi="Calibri" w:cs="Calibri"/>
          <w:color w:val="000000"/>
        </w:rPr>
        <w:t>terveydentilaan liittyvistä syistä ja etäopetus mainitaan yhtenä opetuksen järjestämistapana. Autismiliitto katsoo, että kirjaukseen tulisi lisätä vamma ja toimintarajoite, koska ne eivät ole samoja asioita kuin sairaus. Opiskelun järjestämisen toisin tulee olla mahdollista myös tilanteissa, joissa opetukseen osallistuminen estyy väliaikaisesti lyhyeksi tai pitkäksi aikaa. (5.4.7)</w:t>
      </w:r>
    </w:p>
    <w:p w14:paraId="4C779F24" w14:textId="77777777" w:rsidR="00522F54" w:rsidRDefault="00522F54">
      <w:pPr>
        <w:spacing w:before="200" w:after="200"/>
        <w:ind w:left="800"/>
        <w:rPr>
          <w:rFonts w:ascii="Calibri" w:eastAsia="Calibri" w:hAnsi="Calibri" w:cs="Calibri"/>
          <w:color w:val="000000"/>
        </w:rPr>
      </w:pPr>
    </w:p>
    <w:p w14:paraId="2421116E"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Ehdotamme että lause ”Oppilaan terveydentilaan perustuva soveltaminen tulisi kyseeseen tilanteessa, jossa oppilaalla todetaan esimerkiksi pitkäaikainen sairaus, joka estäisi opetukseen osallistumisen pysyvästi/kokonaan” muutetaan muotoon: ”Oppilaan terveydentilaan perustuva soveltaminen tulisi kyseeseen tilanteessa, jossa oppilaalla todetaan esimerkiksi pitkäaikainen sairaus, vamma tai toimintarajoite, joka estäisi opetukseen osallistumisen.” </w:t>
      </w:r>
    </w:p>
    <w:p w14:paraId="23A66B46" w14:textId="77777777" w:rsidR="00522F54" w:rsidRDefault="00522F54">
      <w:pPr>
        <w:spacing w:before="200" w:after="200"/>
        <w:ind w:left="800"/>
        <w:rPr>
          <w:rFonts w:ascii="Calibri" w:eastAsia="Calibri" w:hAnsi="Calibri" w:cs="Calibri"/>
          <w:color w:val="000000"/>
        </w:rPr>
      </w:pPr>
    </w:p>
    <w:p w14:paraId="426E2CC1"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Esitämme, että etäopetusta koskeva lause muutetaan muotoon: Etäopetusta voidaan järjestää hallintopäätöksellä.</w:t>
      </w:r>
    </w:p>
    <w:p w14:paraId="17B7B72A"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 </w:t>
      </w:r>
    </w:p>
    <w:p w14:paraId="7DFA91EF"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Autismiliitto katsoo, että opetuksen järjestämistä toisin tulisi avata tarkemmin opetussuunnitelmassa, muun muassa koulupäivän ja -viikon lyhentämisen ja etäopetuksen osalta. On hyvä mainita konkreettisia esimerkkejä opetuksen järjestämisestä toisin, mutta korostaa sitä, että listaus ei ole täydellinen ja järjestelyt ovat yksilöllisiä. Ennen opetuksen järjestämistä toisin tulisi arvioida, onko lapselle järjestetty tarvittavat tukitoimet ja kohtuulliset mukautukset sekä koulunkäyntiin että oppimiseen. Autism</w:t>
      </w:r>
      <w:r>
        <w:rPr>
          <w:rFonts w:ascii="Calibri" w:eastAsia="Calibri" w:hAnsi="Calibri" w:cs="Calibri"/>
          <w:color w:val="000000"/>
        </w:rPr>
        <w:t xml:space="preserve">ikirjon oppilaalla opetusjärjestelyjen tarve voi johtua esimerkiksi kouluympäristön aiheuttamasta kuormituksesta ja siihen liittyvästä koulunkäynnin vaikeudesta. </w:t>
      </w:r>
    </w:p>
    <w:p w14:paraId="10BD6933" w14:textId="77777777" w:rsidR="00522F54" w:rsidRDefault="00522F54">
      <w:pPr>
        <w:spacing w:before="200" w:after="200"/>
        <w:ind w:left="800"/>
        <w:rPr>
          <w:rFonts w:ascii="Calibri" w:eastAsia="Calibri" w:hAnsi="Calibri" w:cs="Calibri"/>
          <w:color w:val="000000"/>
        </w:rPr>
      </w:pPr>
    </w:p>
    <w:p w14:paraId="4D79883E"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Opetussuunnitelmassa olisi hyvä viitata yhdenvertaisuuslakiin ja mainita, että koulutuksen järjestäjä on velvollinen järjestämään vammaisen henkilön tarvitsemat kohtuulliset mukautukset, jotta hän voi saada koulutusta yhdenvertaisesti muiden kanssa. Tällaisia kohtuullisia mukautuksia ja järjestelyjä autismikirjon oppilaille voivat olla esimerkiksi lyhennetty koulupäivä tai -viikko, etäopetus, rauhallinen, erillinen tila opiskeluun, kokeiden tekemiseen tai ruokailuun sekä lisäaika kokeisiin. Opetussuunnitelm</w:t>
      </w:r>
      <w:r>
        <w:rPr>
          <w:rFonts w:ascii="Calibri" w:eastAsia="Calibri" w:hAnsi="Calibri" w:cs="Calibri"/>
          <w:color w:val="000000"/>
        </w:rPr>
        <w:t>assa on myös syytä erikseen todeta, että opetuksen järjestäminen toisin ja kohtuulliset mukautukset eivät saa vaikuttaa arvosteluun.</w:t>
      </w:r>
    </w:p>
    <w:p w14:paraId="4A6C8DA3" w14:textId="77777777" w:rsidR="00522F54" w:rsidRDefault="00522F54">
      <w:pPr>
        <w:spacing w:before="200" w:after="200"/>
        <w:ind w:left="800"/>
        <w:rPr>
          <w:rFonts w:ascii="Calibri" w:eastAsia="Calibri" w:hAnsi="Calibri" w:cs="Calibri"/>
          <w:color w:val="000000"/>
        </w:rPr>
      </w:pPr>
    </w:p>
    <w:p w14:paraId="41827B42"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Sairaalakoulujen antaman </w:t>
      </w:r>
      <w:proofErr w:type="spellStart"/>
      <w:r>
        <w:rPr>
          <w:rFonts w:ascii="Calibri" w:eastAsia="Calibri" w:hAnsi="Calibri" w:cs="Calibri"/>
          <w:color w:val="000000"/>
        </w:rPr>
        <w:t>konsultatiivisen</w:t>
      </w:r>
      <w:proofErr w:type="spellEnd"/>
      <w:r>
        <w:rPr>
          <w:rFonts w:ascii="Calibri" w:eastAsia="Calibri" w:hAnsi="Calibri" w:cs="Calibri"/>
          <w:color w:val="000000"/>
        </w:rPr>
        <w:t xml:space="preserve"> sairaalaopetuspalvelun lisäksi opetussuunnitelmassa tulisi mainita myös muita kouluille konsultaatiota antavia toimijoita, kuten esim. Oppimis- ja ohjauskeskus Valteri ja Elmeri-koulut. Valterissa on laajaa osaamista esimerkiksi autismikirjon ja kehitysvammaisten oppilaiden oppimisen ja koulunkäynnin tukemiseen.  </w:t>
      </w:r>
    </w:p>
    <w:p w14:paraId="45BF7309" w14:textId="77777777" w:rsidR="00522F54" w:rsidRDefault="00522F54">
      <w:pPr>
        <w:spacing w:before="200" w:after="200"/>
        <w:ind w:left="800"/>
        <w:rPr>
          <w:rFonts w:ascii="Calibri" w:eastAsia="Calibri" w:hAnsi="Calibri" w:cs="Calibri"/>
          <w:color w:val="000000"/>
        </w:rPr>
      </w:pPr>
    </w:p>
    <w:p w14:paraId="5CACF4DD"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lastRenderedPageBreak/>
        <w:t xml:space="preserve">Itsenäisen elämän ja itsemääräämisoikeuden tukemiseen liittyviä näkökumia tulisi vahvistaa toiminta-alueittaista opetusta koskevassa kappaleessa. Myös lapsilla on oikeus oman näköiseen elämään ja itsemääräämiseen yksilöllisistä tarpeista ja toimintakyvystä lähtien.   </w:t>
      </w:r>
    </w:p>
    <w:p w14:paraId="723A9EE5" w14:textId="77777777" w:rsidR="00522F54" w:rsidRDefault="00522F54">
      <w:pPr>
        <w:spacing w:before="200" w:after="200"/>
        <w:ind w:left="800"/>
        <w:rPr>
          <w:rFonts w:ascii="Calibri" w:eastAsia="Calibri" w:hAnsi="Calibri" w:cs="Calibri"/>
          <w:color w:val="000000"/>
        </w:rPr>
      </w:pPr>
    </w:p>
    <w:p w14:paraId="4DEEA483" w14:textId="77777777" w:rsidR="00522F54" w:rsidRDefault="00522F54">
      <w:pPr>
        <w:spacing w:before="200" w:after="200"/>
        <w:rPr>
          <w:rFonts w:ascii="Calibri" w:eastAsia="Calibri" w:hAnsi="Calibri" w:cs="Calibri"/>
          <w:b/>
          <w:color w:val="000000"/>
        </w:rPr>
      </w:pPr>
      <w:r>
        <w:rPr>
          <w:rFonts w:ascii="Calibri" w:eastAsia="Calibri" w:hAnsi="Calibri" w:cs="Calibri"/>
          <w:b/>
          <w:color w:val="000000"/>
        </w:rPr>
        <w:t>Lukua 5.6 koskevat huomiot</w:t>
      </w:r>
    </w:p>
    <w:p w14:paraId="572A1007"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w:t>
      </w:r>
    </w:p>
    <w:p w14:paraId="03B5BF9A" w14:textId="77777777" w:rsidR="00522F54" w:rsidRDefault="00522F54">
      <w:pPr>
        <w:spacing w:before="200" w:after="200"/>
        <w:rPr>
          <w:rFonts w:ascii="Calibri" w:eastAsia="Calibri" w:hAnsi="Calibri" w:cs="Calibri"/>
          <w:color w:val="000000"/>
          <w:sz w:val="32"/>
        </w:rPr>
      </w:pPr>
      <w:r>
        <w:rPr>
          <w:rFonts w:ascii="Calibri" w:eastAsia="Calibri" w:hAnsi="Calibri" w:cs="Calibri"/>
          <w:color w:val="000000"/>
          <w:sz w:val="32"/>
        </w:rPr>
        <w:t>Lukua 6 koskevat huomiot</w:t>
      </w:r>
    </w:p>
    <w:p w14:paraId="6E842F5D" w14:textId="77777777" w:rsidR="00522F54" w:rsidRDefault="00522F54">
      <w:pPr>
        <w:spacing w:before="200" w:after="200"/>
        <w:rPr>
          <w:rFonts w:ascii="Calibri" w:eastAsia="Calibri" w:hAnsi="Calibri" w:cs="Calibri"/>
          <w:b/>
          <w:color w:val="000000"/>
        </w:rPr>
      </w:pPr>
      <w:r>
        <w:rPr>
          <w:rFonts w:ascii="Calibri" w:eastAsia="Calibri" w:hAnsi="Calibri" w:cs="Calibri"/>
          <w:b/>
          <w:color w:val="000000"/>
        </w:rPr>
        <w:t>Palautetta ja konkreettisia muutosehdotuksia perusteluonnoksen lukuun 6.</w:t>
      </w:r>
    </w:p>
    <w:p w14:paraId="6019FA5E"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w:t>
      </w:r>
    </w:p>
    <w:p w14:paraId="5FA6E474" w14:textId="77777777" w:rsidR="00522F54" w:rsidRDefault="00522F54">
      <w:pPr>
        <w:spacing w:before="200" w:after="200"/>
        <w:rPr>
          <w:rFonts w:ascii="Calibri" w:eastAsia="Calibri" w:hAnsi="Calibri" w:cs="Calibri"/>
          <w:color w:val="000000"/>
          <w:sz w:val="32"/>
        </w:rPr>
      </w:pPr>
      <w:r>
        <w:rPr>
          <w:rFonts w:ascii="Calibri" w:eastAsia="Calibri" w:hAnsi="Calibri" w:cs="Calibri"/>
          <w:color w:val="000000"/>
          <w:sz w:val="32"/>
        </w:rPr>
        <w:t>Lukua 7 koskevat huomiot</w:t>
      </w:r>
    </w:p>
    <w:p w14:paraId="20971D18" w14:textId="77777777" w:rsidR="00522F54" w:rsidRDefault="00522F54">
      <w:pPr>
        <w:spacing w:before="200" w:after="200"/>
        <w:rPr>
          <w:rFonts w:ascii="Calibri" w:eastAsia="Calibri" w:hAnsi="Calibri" w:cs="Calibri"/>
          <w:b/>
          <w:color w:val="000000"/>
        </w:rPr>
      </w:pPr>
      <w:r>
        <w:rPr>
          <w:rFonts w:ascii="Calibri" w:eastAsia="Calibri" w:hAnsi="Calibri" w:cs="Calibri"/>
          <w:b/>
          <w:color w:val="000000"/>
        </w:rPr>
        <w:t xml:space="preserve">7. </w:t>
      </w:r>
      <w:r>
        <w:rPr>
          <w:rFonts w:ascii="Calibri" w:eastAsia="Calibri" w:hAnsi="Calibri" w:cs="Calibri"/>
          <w:b/>
          <w:color w:val="000000"/>
        </w:rPr>
        <w:t>Oppimisen ja koulunkäynnin tuki</w:t>
      </w:r>
    </w:p>
    <w:p w14:paraId="6043EB39"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w:t>
      </w:r>
    </w:p>
    <w:p w14:paraId="28A3CAD1" w14:textId="77777777" w:rsidR="00522F54" w:rsidRDefault="00522F54">
      <w:pPr>
        <w:spacing w:before="200" w:after="200"/>
        <w:rPr>
          <w:rFonts w:ascii="Calibri" w:eastAsia="Calibri" w:hAnsi="Calibri" w:cs="Calibri"/>
          <w:b/>
          <w:color w:val="000000"/>
        </w:rPr>
      </w:pPr>
      <w:r>
        <w:rPr>
          <w:rFonts w:ascii="Calibri" w:eastAsia="Calibri" w:hAnsi="Calibri" w:cs="Calibri"/>
          <w:b/>
          <w:color w:val="000000"/>
        </w:rPr>
        <w:t>7.1 Oppilaan oikeus oppimisen ja koulunkäynnin tukeen</w:t>
      </w:r>
    </w:p>
    <w:p w14:paraId="2EA876FD"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Opetussuunnitelmassa tulisi määritellä koulunkäynnin tuki ja siihen liittyvät konkreettiset tukimuodot. Koulunkäynnin tukemiseen tarvitaan sekä yksilöllisiä että yhteisöllisiä tukimuotoja. Autismikirjon ja muut neurokirjon oppilaat tarvitsevat usein yksilöllistä tukea juuri koulunkäyntiin, esimerkiksi oppituntien ulkopuolisiin tilanteisiin, kuten siirtymiin ja kaverisuhteisiin välitunneille. Koulunkäynnin tuelle on oppimisen tuen rinnalla tarve myös monilla kehitysvammaisilla ja muilla vammaisilla oppilaill</w:t>
      </w:r>
      <w:r>
        <w:rPr>
          <w:rFonts w:ascii="Calibri" w:eastAsia="Calibri" w:hAnsi="Calibri" w:cs="Calibri"/>
          <w:color w:val="000000"/>
        </w:rPr>
        <w:t>a. Koulunkäynnin tukemisessa on huomioitava oppilaan oikeus yhdenvertaisuuslain mukaisiin kohtuullisiin mukautuksiin ja yksilöllisiin järjestelyihin, jotka eivät saa vaikuttaa arvosanoja heikentävästi. Koulunkäynnin tuen tulisi näkyä esityksessä poikkileikkaavasti.</w:t>
      </w:r>
    </w:p>
    <w:p w14:paraId="0FE99131" w14:textId="77777777" w:rsidR="00522F54" w:rsidRDefault="00522F54">
      <w:pPr>
        <w:spacing w:before="200" w:after="200"/>
        <w:ind w:left="800"/>
        <w:rPr>
          <w:rFonts w:ascii="Calibri" w:eastAsia="Calibri" w:hAnsi="Calibri" w:cs="Calibri"/>
          <w:color w:val="000000"/>
        </w:rPr>
      </w:pPr>
    </w:p>
    <w:p w14:paraId="0E73D102"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Lisäksi tulisi määritellä, mitä yhteisöllisellä opiskeluhuollolla tarkoitetaan, kuinka sitä toteutetaan käytännössä ja miten se konkreettisesti tukee koulunkäyntiä. Kaikissa kouluissa ei ole edes oppilashuollon henkilöstöä saatavilla ja esim. psykologeille voi olla pitkät jonot.</w:t>
      </w:r>
    </w:p>
    <w:p w14:paraId="0C25E2CA" w14:textId="77777777" w:rsidR="00522F54" w:rsidRDefault="00522F54">
      <w:pPr>
        <w:spacing w:before="200" w:after="200"/>
        <w:ind w:left="800"/>
        <w:rPr>
          <w:rFonts w:ascii="Calibri" w:eastAsia="Calibri" w:hAnsi="Calibri" w:cs="Calibri"/>
          <w:color w:val="000000"/>
        </w:rPr>
      </w:pPr>
    </w:p>
    <w:p w14:paraId="247A278A" w14:textId="77777777" w:rsidR="00522F54" w:rsidRDefault="00522F54">
      <w:pPr>
        <w:spacing w:before="200" w:after="200"/>
        <w:rPr>
          <w:rFonts w:ascii="Calibri" w:eastAsia="Calibri" w:hAnsi="Calibri" w:cs="Calibri"/>
          <w:b/>
          <w:color w:val="000000"/>
        </w:rPr>
      </w:pPr>
      <w:r>
        <w:rPr>
          <w:rFonts w:ascii="Calibri" w:eastAsia="Calibri" w:hAnsi="Calibri" w:cs="Calibri"/>
          <w:b/>
          <w:color w:val="000000"/>
        </w:rPr>
        <w:t>7.2 Oppimisen edellytyksiä tukevat opetusjärjestelyt ja johtaminen</w:t>
      </w:r>
    </w:p>
    <w:p w14:paraId="7D4BAFE5"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w:t>
      </w:r>
    </w:p>
    <w:p w14:paraId="5BA7F16E" w14:textId="77777777" w:rsidR="00522F54" w:rsidRDefault="00522F54">
      <w:pPr>
        <w:spacing w:before="200" w:after="200"/>
        <w:rPr>
          <w:rFonts w:ascii="Calibri" w:eastAsia="Calibri" w:hAnsi="Calibri" w:cs="Calibri"/>
          <w:b/>
          <w:color w:val="000000"/>
        </w:rPr>
      </w:pPr>
      <w:r>
        <w:rPr>
          <w:rFonts w:ascii="Calibri" w:eastAsia="Calibri" w:hAnsi="Calibri" w:cs="Calibri"/>
          <w:b/>
          <w:color w:val="000000"/>
        </w:rPr>
        <w:t>7.3 Ryhmäkohtaiset tukimuodot ja niiden tavoitteet sekä järjestäminen</w:t>
      </w:r>
    </w:p>
    <w:p w14:paraId="54E5F1EF"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Lakiuudistuksen tavoitteena on, että oppilas saisi tukea nopeammin ja ennaltaehkäisevästi. Ryhmäkohtainen tukiopetus ei kuitenkaan ole riittävä tukitoimi esimerkiksi niille lapsille, joiden tuen tarpeet liittyvät ensisijaisesti koulunkäyntiin ks. luku 7.1. Tukiopetuksesta hyötyvät ne oppilaat, joilla on vaikeuksia oppimisessa. Monet autismikirjon ja muut neurokirjon oppilaat eivät tarvitse tukiopetusta vaan kohtuullisia mukautuksia, tukea koulunkäyntiin ja pienempää ryhmää. </w:t>
      </w:r>
      <w:r>
        <w:rPr>
          <w:rFonts w:ascii="Calibri" w:eastAsia="Calibri" w:hAnsi="Calibri" w:cs="Calibri"/>
          <w:color w:val="000000"/>
        </w:rPr>
        <w:lastRenderedPageBreak/>
        <w:t xml:space="preserve">Kuormittunut oppilas ei hyödy tukiopetuksesta, vaan päinvastoin kuormittuu lisää, jos tuntimäärät samanaikaisesti kasvavat ja koulupäivät pidentyvät. </w:t>
      </w:r>
    </w:p>
    <w:p w14:paraId="147F4A06" w14:textId="77777777" w:rsidR="00522F54" w:rsidRDefault="00522F54">
      <w:pPr>
        <w:spacing w:before="200" w:after="200"/>
        <w:ind w:left="800"/>
        <w:rPr>
          <w:rFonts w:ascii="Calibri" w:eastAsia="Calibri" w:hAnsi="Calibri" w:cs="Calibri"/>
          <w:color w:val="000000"/>
        </w:rPr>
      </w:pPr>
    </w:p>
    <w:p w14:paraId="724786BE"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7.3.2 Opettajan antama opetuskielen tukiopetus </w:t>
      </w:r>
    </w:p>
    <w:p w14:paraId="3D091A90" w14:textId="77777777" w:rsidR="00522F54" w:rsidRDefault="00522F54">
      <w:pPr>
        <w:spacing w:before="200" w:after="200"/>
        <w:ind w:left="800"/>
        <w:rPr>
          <w:rFonts w:ascii="Calibri" w:eastAsia="Calibri" w:hAnsi="Calibri" w:cs="Calibri"/>
          <w:color w:val="000000"/>
        </w:rPr>
      </w:pPr>
    </w:p>
    <w:p w14:paraId="214CE3C0"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Perusopetuslain hallituksen esityksen perustelujen mukaan opetuskielen tukiopetus kattaisi myös kielelliset vaikeudet kehityksellisiin kielihäiriöihin, kehitysvammaan ja autismiin liittyen. Autismiliitto katsoo, että on hyvä, ettei tätä kirjausta ole nostettu opetussuunnitelmaan. Autismiliitto on kuitenkin huolissaan siitä, että asia sisältyi perusopetuslain esityksen perusteluihin. Esityksessä oli rinnastettu hyvin erilaiset kielellisten taitojen opetuksen ja tukiopetuksen tarpeet samaan kokonaisuuteen, va</w:t>
      </w:r>
      <w:r>
        <w:rPr>
          <w:rFonts w:ascii="Calibri" w:eastAsia="Calibri" w:hAnsi="Calibri" w:cs="Calibri"/>
          <w:color w:val="000000"/>
        </w:rPr>
        <w:t xml:space="preserve">ikka ne poikkeavat opetusmenetelmiltään ja juurisyiltään merkittävästi toisistaan. Perinteisellä tukiopetuksella ei ole ratkaistavissa autismikirjon tai kehitysvammaisten lasten kielen kehityksen haasteita. </w:t>
      </w:r>
    </w:p>
    <w:p w14:paraId="1DCA03A2" w14:textId="77777777" w:rsidR="00522F54" w:rsidRDefault="00522F54">
      <w:pPr>
        <w:spacing w:before="200" w:after="200"/>
        <w:ind w:left="800"/>
        <w:rPr>
          <w:rFonts w:ascii="Calibri" w:eastAsia="Calibri" w:hAnsi="Calibri" w:cs="Calibri"/>
          <w:color w:val="000000"/>
        </w:rPr>
      </w:pPr>
    </w:p>
    <w:p w14:paraId="69FA313F"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Mikäli lain perusteluihin sisältyvää kirjausta alettaisiin kuitenkin soveltamaan, on ehdottomasti tarkennettava, mitä opetuskielen tukiopetus käytännössä tarkoittaisi näiden lasten kohdalla, joilla on hyvin yksilöllisiä neurokehityksellisiä toimintarajoitteita ja niistä johtuvia yksilöllisiä tarpeita. Miten ryhmämuotoinen tukiopetus käytännössä järjestettäisiin näille lapsille, kuka sitä antaisi ja millä pätevyydellä? Onko tarkoitus valuttaa kuntoutusta ja puheterapeutin tehtäviä opettajien tehtäviksi, vaik</w:t>
      </w:r>
      <w:r>
        <w:rPr>
          <w:rFonts w:ascii="Calibri" w:eastAsia="Calibri" w:hAnsi="Calibri" w:cs="Calibri"/>
          <w:color w:val="000000"/>
        </w:rPr>
        <w:t>ka heillä ei ole siihen koulutusta eikä osaamista? Vaarana on, että ymmärryksen puutteen vuoksi ja vääränlaista "tukea" tarjoten saatetaan aiheuttaa jopa vahinkoa. Opettajien antamassa ryhmämuotoisessa tuessa kehityksellinen kielihäiriö tai puheopetuksen tai -terapian tarve voi jäädä tunnistamatta. Huolta herättää myös, kuinka turvataan autismikirjon lapsille oikeus autismityypilliseen ja hänelle itselleen sopivaan vuorovaikutukseen ja kommunikointiin. Autismikirjon lapsi, jolla on kielellisiä vaikeuksia, t</w:t>
      </w:r>
      <w:r>
        <w:rPr>
          <w:rFonts w:ascii="Calibri" w:eastAsia="Calibri" w:hAnsi="Calibri" w:cs="Calibri"/>
          <w:color w:val="000000"/>
        </w:rPr>
        <w:t xml:space="preserve">arvitsee yksilöllistä puheterapiaa ja yleensä tällaista kuntoutusta antavat autismiin perehtyneet puheterapeutit, joilla on siihen erityisosaamista. Osalla autismikirjon lapsista on myös muita toimintakyvyn rajoitteita ja osalla myös kehitysvamma. Kielen opettaminen "opettamalla" on silloin erityisen mutkikasta ryhmäperiaatteella, koska vuorovaikusta ei saada toimimaan ja tästä syystä mitään ei opita, vaan ollaan ns. omassa maailmassa. </w:t>
      </w:r>
    </w:p>
    <w:p w14:paraId="3E401E18" w14:textId="77777777" w:rsidR="00522F54" w:rsidRDefault="00522F54">
      <w:pPr>
        <w:spacing w:before="200" w:after="200"/>
        <w:ind w:left="800"/>
        <w:rPr>
          <w:rFonts w:ascii="Calibri" w:eastAsia="Calibri" w:hAnsi="Calibri" w:cs="Calibri"/>
          <w:color w:val="000000"/>
        </w:rPr>
      </w:pPr>
    </w:p>
    <w:p w14:paraId="3CCF6140"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Kannatamme koulun tiivistä yhteistyötä puheterapeuttien kanssa ja heidän jalkautumistaan kouluihin, mutta vastuuta kuntoutuksesta ei tule vierittää opettajille, joilla ei ole siihen osaamista. Tärkeää on, että myös koulun aikuiset oppivat vuorovaikuttamaan lapsen kanssa lapsen tarpeista lähtien ja lapselle luontaisilla tavoilla.   </w:t>
      </w:r>
    </w:p>
    <w:p w14:paraId="7AD2A89E" w14:textId="77777777" w:rsidR="00522F54" w:rsidRDefault="00522F54">
      <w:pPr>
        <w:spacing w:before="200" w:after="200"/>
        <w:ind w:left="800"/>
        <w:rPr>
          <w:rFonts w:ascii="Calibri" w:eastAsia="Calibri" w:hAnsi="Calibri" w:cs="Calibri"/>
          <w:color w:val="000000"/>
        </w:rPr>
      </w:pPr>
    </w:p>
    <w:p w14:paraId="7E9BA377" w14:textId="77777777" w:rsidR="00522F54" w:rsidRDefault="00522F54">
      <w:pPr>
        <w:spacing w:before="200" w:after="200"/>
        <w:ind w:left="800"/>
        <w:rPr>
          <w:rFonts w:ascii="Calibri" w:eastAsia="Calibri" w:hAnsi="Calibri" w:cs="Calibri"/>
          <w:color w:val="000000"/>
        </w:rPr>
      </w:pPr>
    </w:p>
    <w:p w14:paraId="33DB05FD" w14:textId="77777777" w:rsidR="00522F54" w:rsidRDefault="00522F54">
      <w:pPr>
        <w:spacing w:before="200" w:after="200"/>
        <w:rPr>
          <w:rFonts w:ascii="Calibri" w:eastAsia="Calibri" w:hAnsi="Calibri" w:cs="Calibri"/>
          <w:b/>
          <w:color w:val="000000"/>
        </w:rPr>
      </w:pPr>
      <w:r>
        <w:rPr>
          <w:rFonts w:ascii="Calibri" w:eastAsia="Calibri" w:hAnsi="Calibri" w:cs="Calibri"/>
          <w:b/>
          <w:color w:val="000000"/>
        </w:rPr>
        <w:t>7.4 Oppilaskohtaiset tukitoimet</w:t>
      </w:r>
    </w:p>
    <w:p w14:paraId="74819B31"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7.4.1 Oppilaskohtaisen tuen tarpeen arviointi</w:t>
      </w:r>
    </w:p>
    <w:p w14:paraId="2B2B904D" w14:textId="77777777" w:rsidR="00522F54" w:rsidRDefault="00522F54">
      <w:pPr>
        <w:spacing w:before="200" w:after="200"/>
        <w:ind w:left="800"/>
        <w:rPr>
          <w:rFonts w:ascii="Calibri" w:eastAsia="Calibri" w:hAnsi="Calibri" w:cs="Calibri"/>
          <w:color w:val="000000"/>
        </w:rPr>
      </w:pPr>
    </w:p>
    <w:p w14:paraId="414BAA39"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Ongelmallista on, jos ryhmäkohtaiset tukimuodot jäävät vain massaratkaisuiksi ja osa oppilaista ei tästä syystä niistä hyödy, mutta he eivät pääse oppilaskohtaistenkaan tukitoimien piiriin. Autismiliitto katsoo, että opetussuunnitelmassa tulisi korostaa sitä, että oppilaskohtaisen tuen piiriin tulee voida päästä tarvittaessa suoraan ilman, että oppilas saa ensin ryhmäkohtaista tukea. Lapsen etu vaatii, että tuen tarve tunnistetaan varhaisessa vaiheessa ja lapsi saa heti tuen tarpeen tullessa esiin tarvitsem</w:t>
      </w:r>
      <w:r>
        <w:rPr>
          <w:rFonts w:ascii="Calibri" w:eastAsia="Calibri" w:hAnsi="Calibri" w:cs="Calibri"/>
          <w:color w:val="000000"/>
        </w:rPr>
        <w:t xml:space="preserve">aansa tukitoimet, jolloin tuki on myös vaikuttavaa ja ehkäisee vaikeampia ongelmia, kuten esim. kouluakäymättömyyttä. Kaikki tarvittavat tukitoimet eivät aina ole tiedossa ennen koulun alkua. Esimerkiksi autismikirjon lapsen tarve avustajalle tai pienryhmälle saattaa ilmetä vasta myöhemmin sosiaalisten suhteiden monimutkaistuessa ja kouluympäristöstä aiheutuvan kuormituksen kasvaessa. Myös diagnosoinnin tarve saatetaan huomata vasta tässä vaiheessa.  </w:t>
      </w:r>
    </w:p>
    <w:p w14:paraId="0ECE14CB" w14:textId="77777777" w:rsidR="00522F54" w:rsidRDefault="00522F54">
      <w:pPr>
        <w:spacing w:before="200" w:after="200"/>
        <w:ind w:left="800"/>
        <w:rPr>
          <w:rFonts w:ascii="Calibri" w:eastAsia="Calibri" w:hAnsi="Calibri" w:cs="Calibri"/>
          <w:color w:val="000000"/>
        </w:rPr>
      </w:pPr>
    </w:p>
    <w:p w14:paraId="1300592F"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Autismiliitto on huolissaan siitä, että jos ryhmäkohtaisista tukitoimista ei tehdä minkäänlaista suunnitelmaa eikä päätöstä eikä oppilaskohtaista seurantaa ole, kuka tunnistaa ja huomaa lapsen vahvemman tuen tarpeen ja käynnistää oppilaskohtaisten tukitoimien tarpeen arvioinnin. On lapsia, joilla ei ole oppimisvaikeuksia, mutta oppiakseen he saattavat tarvita kaikkeen muuhun vahvaa tukea. Miten varmistetaan, että myös näiden lasten oppilaskohtainen tuen tarve tunnistetaan? Luokanopettajilla ei aina ole riit</w:t>
      </w:r>
      <w:r>
        <w:rPr>
          <w:rFonts w:ascii="Calibri" w:eastAsia="Calibri" w:hAnsi="Calibri" w:cs="Calibri"/>
          <w:color w:val="000000"/>
        </w:rPr>
        <w:t xml:space="preserve">tävää osaamista tunnistaa autismikirjon lasten tuen tarpeita, varsinkaan jos kyse ei ole oppimisvaikeuksista. </w:t>
      </w:r>
    </w:p>
    <w:p w14:paraId="0F6A24B6" w14:textId="77777777" w:rsidR="00522F54" w:rsidRDefault="00522F54">
      <w:pPr>
        <w:spacing w:before="200" w:after="200"/>
        <w:ind w:left="800"/>
        <w:rPr>
          <w:rFonts w:ascii="Calibri" w:eastAsia="Calibri" w:hAnsi="Calibri" w:cs="Calibri"/>
          <w:color w:val="000000"/>
        </w:rPr>
      </w:pPr>
    </w:p>
    <w:p w14:paraId="760F1C47"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Jos mitään kirjaamisia ei tehdä, se voi vaikuttaa negatiivisesti paitsi tuen saamiseen myös diagnosointiin. Monilla autismikirjon oppilailla, joilla ei ole kehitysvammaa, diagnoosit viivästyvät huomattavasti, ja koulun tekemä seuranta on yksi mahdollinen keino havaita tarve tarkemmille selvittelyille ja tutkimuksille. Kirjausten puute hankaloittaa myös tutkimuksen toteuttamista ja diagnoosin saamista, koska yhtenä kriteerinä on, että piirteiden ja toimintarajoitteiden tulee olla nähtävissä jo lapsuudessa.  </w:t>
      </w:r>
    </w:p>
    <w:p w14:paraId="3CBCB88B"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 </w:t>
      </w:r>
    </w:p>
    <w:p w14:paraId="2F0083F0"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Autismiliitto katsoo, että opetussuunnitelmassa tulisi korostaa vahvemmin monialaista yhteistyötä ja sen hyötyjä. Tuen tarvetta arvioitaessa monialainen yhteistyö voisi auttaa tunnistamaan autismikirjon lasten tuen tarpeita nykyistä varhaisemmassa vaiheessa ja saamaan tukea oikea-aikaisesti. Myös eri alojen ammattilaisten, kuten lapsen hoitotahojen ja sosiaalityöntekijän näkemykset tulisi ottaa huomioon. Liian usein autismikirjon lasten tuen tarpeet jäävät tunnistamatta ja tukitoimet viivästyvät huomattavas</w:t>
      </w:r>
      <w:r>
        <w:rPr>
          <w:rFonts w:ascii="Calibri" w:eastAsia="Calibri" w:hAnsi="Calibri" w:cs="Calibri"/>
          <w:color w:val="000000"/>
        </w:rPr>
        <w:t xml:space="preserve">ti, jolloin ongelmat monimutkaistuvat ja tilanteet pääsevät kärjistymään. Esimerkiksi kouluakäymättömyys on sellainen tilanne, jota tulisi ratkoa moniammatillisesti samoin kuin pitkittyneet kiusaamistilanteet. Nämä esimerkit voisi lisätä opetussuunnitelmaan. Sote-alan ammattilaisten esim. </w:t>
      </w:r>
      <w:proofErr w:type="spellStart"/>
      <w:r>
        <w:rPr>
          <w:rFonts w:ascii="Calibri" w:eastAsia="Calibri" w:hAnsi="Calibri" w:cs="Calibri"/>
          <w:color w:val="000000"/>
        </w:rPr>
        <w:t>nepsy</w:t>
      </w:r>
      <w:proofErr w:type="spellEnd"/>
      <w:r>
        <w:rPr>
          <w:rFonts w:ascii="Calibri" w:eastAsia="Calibri" w:hAnsi="Calibri" w:cs="Calibri"/>
          <w:color w:val="000000"/>
        </w:rPr>
        <w:t xml:space="preserve">-valmentajien, kouluvalmentajien tai toimintaterapeuttien jalkautumisesta kouluihin on saatu hyviä kokemuksia, ja siihen tulisi lisätä kannustimia. </w:t>
      </w:r>
    </w:p>
    <w:p w14:paraId="41D2670D" w14:textId="77777777" w:rsidR="00522F54" w:rsidRDefault="00522F54">
      <w:pPr>
        <w:spacing w:before="200" w:after="200"/>
        <w:ind w:left="800"/>
        <w:rPr>
          <w:rFonts w:ascii="Calibri" w:eastAsia="Calibri" w:hAnsi="Calibri" w:cs="Calibri"/>
          <w:color w:val="000000"/>
        </w:rPr>
      </w:pPr>
    </w:p>
    <w:p w14:paraId="3FC847E5"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Autismiliitto vaatii, että luvun 7.4.1 ensimmäisestä kappaleesta on poistettava kirjaus siitä, etteivät käyttäytymisellä reagointi poissaolot, motivaation puute, puutteellinen opiskelutekniikka tai opetuskielen oppimisen varhainen vaihe voisi lähtökohtaisesti olla perusteena oppilaskohtaiselle </w:t>
      </w:r>
      <w:r>
        <w:rPr>
          <w:rFonts w:ascii="Calibri" w:eastAsia="Calibri" w:hAnsi="Calibri" w:cs="Calibri"/>
          <w:color w:val="000000"/>
        </w:rPr>
        <w:lastRenderedPageBreak/>
        <w:t>tuen tarpeelle. Rajaus on syrjivä ja asettaa monet lapset, kuten esimerkiksi monet neurokirjon lapset, epäyhdenvertaiseen asemaan epäämällä heiltä mahdollisuuden oppilaskohtaiseen tuki. Tällainen rajaus ei sisälly hallituksen esitykseen perusopetuslain muuttamisesta (HE 114/2024 vp) eikä myöskään sivistysvaliokunnan mietintöön (</w:t>
      </w:r>
      <w:proofErr w:type="spellStart"/>
      <w:r>
        <w:rPr>
          <w:rFonts w:ascii="Calibri" w:eastAsia="Calibri" w:hAnsi="Calibri" w:cs="Calibri"/>
          <w:color w:val="000000"/>
        </w:rPr>
        <w:t>SiVM</w:t>
      </w:r>
      <w:proofErr w:type="spellEnd"/>
      <w:r>
        <w:rPr>
          <w:rFonts w:ascii="Calibri" w:eastAsia="Calibri" w:hAnsi="Calibri" w:cs="Calibri"/>
          <w:color w:val="000000"/>
        </w:rPr>
        <w:t xml:space="preserve"> 11/2024 vp). Sivistysvaliokunnan mietinnössä luvussa ”Oppilaskohtaiset tukitoimet” kohdassa kaksi mainitaan tukitoimia, joilla on nimenomaan tarkoitus tukea oppilaita, joilla on</w:t>
      </w:r>
      <w:r>
        <w:rPr>
          <w:rFonts w:ascii="Calibri" w:eastAsia="Calibri" w:hAnsi="Calibri" w:cs="Calibri"/>
          <w:color w:val="000000"/>
        </w:rPr>
        <w:t xml:space="preserve"> laajempia oppimisen ja koulunkäynnin tuen tarpeita, esimerkiksi tarkkaavuuden pulmia, käyttäytymisen haasteita tai oppimisvaikeuksia useammassa oppiaineessa (</w:t>
      </w:r>
      <w:proofErr w:type="spellStart"/>
      <w:r>
        <w:rPr>
          <w:rFonts w:ascii="Calibri" w:eastAsia="Calibri" w:hAnsi="Calibri" w:cs="Calibri"/>
          <w:color w:val="000000"/>
        </w:rPr>
        <w:t>SiVM</w:t>
      </w:r>
      <w:proofErr w:type="spellEnd"/>
      <w:r>
        <w:rPr>
          <w:rFonts w:ascii="Calibri" w:eastAsia="Calibri" w:hAnsi="Calibri" w:cs="Calibri"/>
          <w:color w:val="000000"/>
        </w:rPr>
        <w:t xml:space="preserve"> 11/2024 vp). </w:t>
      </w:r>
    </w:p>
    <w:p w14:paraId="017B04CC" w14:textId="77777777" w:rsidR="00522F54" w:rsidRDefault="00522F54">
      <w:pPr>
        <w:spacing w:before="200" w:after="200"/>
        <w:ind w:left="800"/>
        <w:rPr>
          <w:rFonts w:ascii="Calibri" w:eastAsia="Calibri" w:hAnsi="Calibri" w:cs="Calibri"/>
          <w:color w:val="000000"/>
        </w:rPr>
      </w:pPr>
    </w:p>
    <w:p w14:paraId="6773A919"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Autismiliitto katsoo, että ehdotettu rajaus on YK:n vammaissopimuksen vastainen. YK:n vammaissopimuksen mukaan vammaisia ovat henkilöt, joilla on pitkäaikainen fyysinen, kognitiivinen, psyykkinen, sosiaalinen tai aisteihin liittyvä toimintarajoite, joka vuorovaikutuksessa erilaisten esteiden kanssa voi estää heidän täysimääräisen ja tehokkaan osallistumisensa yhteiskuntaan yhdenvertaisesti muiden kanssa. (ks. myös HE 122/2024 vp). Vammaisilla oppilailla ja opiskelijoilla on oikeus saada maksutonta opetusta </w:t>
      </w:r>
      <w:r>
        <w:rPr>
          <w:rFonts w:ascii="Calibri" w:eastAsia="Calibri" w:hAnsi="Calibri" w:cs="Calibri"/>
          <w:color w:val="000000"/>
        </w:rPr>
        <w:t>yleisessä koulutusjärjestelmässä yhdenvertaisesti muiden kanssa. Heidän tulee saada koulutukseen tarvitsemansa yksilöllinen tuki ja kohtuulliset mukautukset. (YK:n vammaissopimus, 24. artikla).</w:t>
      </w:r>
    </w:p>
    <w:p w14:paraId="5B2B1D9E" w14:textId="77777777" w:rsidR="00522F54" w:rsidRDefault="00522F54">
      <w:pPr>
        <w:spacing w:before="200" w:after="200"/>
        <w:ind w:left="800"/>
        <w:rPr>
          <w:rFonts w:ascii="Calibri" w:eastAsia="Calibri" w:hAnsi="Calibri" w:cs="Calibri"/>
          <w:color w:val="000000"/>
        </w:rPr>
      </w:pPr>
    </w:p>
    <w:p w14:paraId="201C0D2B"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Kouluissa on kasvava määrä oppilaita, jotka reagoivat käyttäytymisellään ja joilla on motivaation puutetta tai poissaoloja. Ongelma ei poistu sillä, että heiltä evätään yksilökohtaiset tukitoimet vaan se päinvastoin vaikeuttaa tilannetta näiden oppilaiden itsensä, muiden oppilaiden ja opettajien kannalta. Nämä lapset tarvitsevat tukea, ja ongelmien juurisyyt on selvitettävä, tarvittaessa yhteistyössä sote-ammattilaisten kanssa. Neurokirjon lasten piirteitä tulkitaan usein väärin. Esimerkiksi käyttäytymisell</w:t>
      </w:r>
      <w:r>
        <w:rPr>
          <w:rFonts w:ascii="Calibri" w:eastAsia="Calibri" w:hAnsi="Calibri" w:cs="Calibri"/>
          <w:color w:val="000000"/>
        </w:rPr>
        <w:t>ä reagointi ja poissaolot voivat kertoa kouluympäristön aiheuttamasta kuormituksesta, oppimisympäristöjen aistiesteellisyydestä, kiusaamisesta sekä vahvempien tukitoimien ja pienemmän opetusryhmän tarpeesta. Motivaation puute voi johtua esimerkiksi vaikeudesta aloittaa ja ohjata omaa toimintaa, hahmottamisen vaikeudesta tai ymmärtämisen vaikeudesta. Usein neurokirjon oppilaat tarvitsevat yksilöllistä tukea juuri koulunkäyntiin, esimerkiksi koulunkäynninohjaajan tai henkilökohtaisen avustajan antamaa tukea v</w:t>
      </w:r>
      <w:r>
        <w:rPr>
          <w:rFonts w:ascii="Calibri" w:eastAsia="Calibri" w:hAnsi="Calibri" w:cs="Calibri"/>
          <w:color w:val="000000"/>
        </w:rPr>
        <w:t xml:space="preserve">älitunneille, siirtymiin tai ruokailuihin sekä yksilöllisiä järjestelyä, esim. mahdollisuutta työskennellä rauhallisessa, erillisessä tilassa, koulupäivän tai -viikon lyhentämistä sekä pienempää ryhmää. Myös näihin tarpeisiin tulee voida saada oppilaskohtaista yksilöllistä tukea yhtä lailla kuin oppimisvaikeuksiin. </w:t>
      </w:r>
    </w:p>
    <w:p w14:paraId="6F31EB22" w14:textId="77777777" w:rsidR="00522F54" w:rsidRDefault="00522F54">
      <w:pPr>
        <w:spacing w:before="200" w:after="200"/>
        <w:ind w:left="800"/>
        <w:rPr>
          <w:rFonts w:ascii="Calibri" w:eastAsia="Calibri" w:hAnsi="Calibri" w:cs="Calibri"/>
          <w:color w:val="000000"/>
        </w:rPr>
      </w:pPr>
    </w:p>
    <w:p w14:paraId="69166040"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Jos yksilöllistä tukea ei saa oikea-aikaisesti, tilanne voi johtaa monen neurokirjon lapsen kohdalla hyvinvoinnin heikentymiseen, psyykkiseen sairastumiseen ja pitkittyneeseen kouluakäymättömyyteen. Käyttäytymisellä reagoiva oppilas voi myös häiritä muita oppilaita ja siten vaikeuttaa muidenkin oppilaiden oppimista. Usein näitä tilanteita yritetään ratkoa raskailla viime sijaisilla palveluilla, kuten lastensuojelun sijoituksilla, mikä tulee kalliiksi yhteiskunnalle inhimillisestä kärsimyksestä puhumattakaan</w:t>
      </w:r>
      <w:r>
        <w:rPr>
          <w:rFonts w:ascii="Calibri" w:eastAsia="Calibri" w:hAnsi="Calibri" w:cs="Calibri"/>
          <w:color w:val="000000"/>
        </w:rPr>
        <w:t xml:space="preserve">. Pitkällä aikavälillä lapsi tai nuori voi tulla kokonaan syrjäytetyksi yhteiskunnasta. Lapsen koulunkäynnin vaikeudet kuormittavat usein koko perhettä, jolloin myös vanhemmat voivat uupua ja sairastua ja joutua jäämään töistä pois. Usein kustannukset ovat monin kertaiset verrattuna siihen, että lapsi saisi koulussa oikea-aikaisesti tarvitsemaansa tukea.  </w:t>
      </w:r>
    </w:p>
    <w:p w14:paraId="1A775C7B" w14:textId="77777777" w:rsidR="00522F54" w:rsidRDefault="00522F54">
      <w:pPr>
        <w:spacing w:before="200" w:after="200"/>
        <w:ind w:left="800"/>
        <w:rPr>
          <w:rFonts w:ascii="Calibri" w:eastAsia="Calibri" w:hAnsi="Calibri" w:cs="Calibri"/>
          <w:color w:val="000000"/>
        </w:rPr>
      </w:pPr>
    </w:p>
    <w:p w14:paraId="70239D5E"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lastRenderedPageBreak/>
        <w:t>7.4.2 Oppilaskohtaisen tuen toteuttamista koskeva suunnitelma</w:t>
      </w:r>
    </w:p>
    <w:p w14:paraId="21591251" w14:textId="77777777" w:rsidR="00522F54" w:rsidRDefault="00522F54">
      <w:pPr>
        <w:spacing w:before="200" w:after="200"/>
        <w:ind w:left="800"/>
        <w:rPr>
          <w:rFonts w:ascii="Calibri" w:eastAsia="Calibri" w:hAnsi="Calibri" w:cs="Calibri"/>
          <w:color w:val="000000"/>
        </w:rPr>
      </w:pPr>
    </w:p>
    <w:p w14:paraId="712067F1"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Suunnitelman laatimisessa tulisi huomioida myös koulunkäynnin tukeen liittyvät tukimuodot sekä vammaisen oppilaan tarvitsemat yksilölliset yhdenvertaisuuslain mukaiset kohtuulliset mukautukset ja kirjata ne suunnitelmaan. Näitä voivat olla esimerkiksi aistiesteettömyyttä lisäävät mukautukset tai esimerkiksi rauhallisen, erillisen tilan järjestäminen aistiherkälle oppilaalle opiskeluun, kokeiden tekemiseen, ruokailuun tai kuormituksen tasaamiseen.</w:t>
      </w:r>
    </w:p>
    <w:p w14:paraId="03408370" w14:textId="77777777" w:rsidR="00522F54" w:rsidRDefault="00522F54">
      <w:pPr>
        <w:spacing w:before="200" w:after="200"/>
        <w:ind w:left="800"/>
        <w:rPr>
          <w:rFonts w:ascii="Calibri" w:eastAsia="Calibri" w:hAnsi="Calibri" w:cs="Calibri"/>
          <w:color w:val="000000"/>
        </w:rPr>
      </w:pPr>
    </w:p>
    <w:p w14:paraId="5CFF0EF7"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7.4.3 Tukea koskeva päätös</w:t>
      </w:r>
    </w:p>
    <w:p w14:paraId="3FEE0B2D" w14:textId="77777777" w:rsidR="00522F54" w:rsidRDefault="00522F54">
      <w:pPr>
        <w:spacing w:before="200" w:after="200"/>
        <w:ind w:left="800"/>
        <w:rPr>
          <w:rFonts w:ascii="Calibri" w:eastAsia="Calibri" w:hAnsi="Calibri" w:cs="Calibri"/>
          <w:color w:val="000000"/>
        </w:rPr>
      </w:pPr>
    </w:p>
    <w:p w14:paraId="2A2F87FA"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Mikäli päätös tarkoittaa oppilaan koulupaikan vaihtumista, siitä tehdään erillinen päätös. Onko tässä vaarana, että oppilaalle tehdään oppilaskohtaisen tuen suunnitelma, mutta tukea ei järjestetä lähikoulussa? Entä jos lapsi ja vanhempi kieltäytyvät tuesta, jos se tarkoittaa siirtoa toiseen kouluun? Oppilaalla on oikeus saada tarvitsemaansa tukea ensisijaisesti lähikoulussa.</w:t>
      </w:r>
    </w:p>
    <w:p w14:paraId="7C80585C" w14:textId="77777777" w:rsidR="00522F54" w:rsidRDefault="00522F54">
      <w:pPr>
        <w:spacing w:before="200" w:after="200"/>
        <w:ind w:left="800"/>
        <w:rPr>
          <w:rFonts w:ascii="Calibri" w:eastAsia="Calibri" w:hAnsi="Calibri" w:cs="Calibri"/>
          <w:color w:val="000000"/>
        </w:rPr>
      </w:pPr>
    </w:p>
    <w:p w14:paraId="62CAB9C1"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Opetussuunnitelmassa olisi hyvä täsmentää, kuka hallintopäätöksen käytännössä tekee. Nykytilanteessa käytännöt vaihtelevat paljon. </w:t>
      </w:r>
    </w:p>
    <w:p w14:paraId="16451687"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 </w:t>
      </w:r>
    </w:p>
    <w:p w14:paraId="737E04B8" w14:textId="77777777" w:rsidR="00522F54" w:rsidRDefault="00522F54">
      <w:pPr>
        <w:spacing w:before="200" w:after="200"/>
        <w:ind w:left="800"/>
        <w:rPr>
          <w:rFonts w:ascii="Calibri" w:eastAsia="Calibri" w:hAnsi="Calibri" w:cs="Calibri"/>
          <w:color w:val="000000"/>
        </w:rPr>
      </w:pPr>
    </w:p>
    <w:p w14:paraId="4487F237" w14:textId="77777777" w:rsidR="00522F54" w:rsidRDefault="00522F54">
      <w:pPr>
        <w:spacing w:before="200" w:after="200"/>
        <w:rPr>
          <w:rFonts w:ascii="Calibri" w:eastAsia="Calibri" w:hAnsi="Calibri" w:cs="Calibri"/>
          <w:b/>
          <w:color w:val="000000"/>
        </w:rPr>
      </w:pPr>
      <w:r>
        <w:rPr>
          <w:rFonts w:ascii="Calibri" w:eastAsia="Calibri" w:hAnsi="Calibri" w:cs="Calibri"/>
          <w:b/>
          <w:color w:val="000000"/>
        </w:rPr>
        <w:t>7.5 Perusopetuksen oppimäärästä ja opetussuunnitelman tavoitteista poikkeaminen</w:t>
      </w:r>
    </w:p>
    <w:p w14:paraId="2E640D0F"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Ks. kommenttimme lukuun 5.4. </w:t>
      </w:r>
    </w:p>
    <w:p w14:paraId="4F55D390" w14:textId="77777777" w:rsidR="00522F54" w:rsidRDefault="00522F54">
      <w:pPr>
        <w:spacing w:before="200" w:after="200"/>
        <w:rPr>
          <w:rFonts w:ascii="Calibri" w:eastAsia="Calibri" w:hAnsi="Calibri" w:cs="Calibri"/>
          <w:b/>
          <w:color w:val="000000"/>
        </w:rPr>
      </w:pPr>
      <w:r>
        <w:rPr>
          <w:rFonts w:ascii="Calibri" w:eastAsia="Calibri" w:hAnsi="Calibri" w:cs="Calibri"/>
          <w:b/>
          <w:color w:val="000000"/>
        </w:rPr>
        <w:t>7.6 Perusopetuksen järjestäminen oppilaalle, jolla on vamma, sairaus tai toimintakyvyn rajoite</w:t>
      </w:r>
    </w:p>
    <w:p w14:paraId="2AA2105C"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w:t>
      </w:r>
    </w:p>
    <w:p w14:paraId="265A531E" w14:textId="77777777" w:rsidR="00522F54" w:rsidRDefault="00522F54">
      <w:pPr>
        <w:spacing w:before="200" w:after="200"/>
        <w:rPr>
          <w:rFonts w:ascii="Calibri" w:eastAsia="Calibri" w:hAnsi="Calibri" w:cs="Calibri"/>
          <w:b/>
          <w:color w:val="000000"/>
        </w:rPr>
      </w:pPr>
      <w:r>
        <w:rPr>
          <w:rFonts w:ascii="Calibri" w:eastAsia="Calibri" w:hAnsi="Calibri" w:cs="Calibri"/>
          <w:b/>
          <w:color w:val="000000"/>
        </w:rPr>
        <w:t>7.7 Opetusryhmien muodostaminen</w:t>
      </w:r>
    </w:p>
    <w:p w14:paraId="72337A7D"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Tekstissä todetaan, että viiden oppilaskohtaisena tukena opetusta pienryhmässä saavan oppilaan enimmäismäärä voidaan ylittää tilapäisesti. Vaarana on, että tilapäisestä luvasta tulee käytäntö, jolla kikkaillaan. Vastaavan tyyppisiä kokemuksia on esim. varhaiskasvatuksesta. </w:t>
      </w:r>
    </w:p>
    <w:p w14:paraId="3BEF1063" w14:textId="77777777" w:rsidR="00522F54" w:rsidRDefault="00522F54">
      <w:pPr>
        <w:spacing w:before="200" w:after="200"/>
        <w:rPr>
          <w:rFonts w:ascii="Calibri" w:eastAsia="Calibri" w:hAnsi="Calibri" w:cs="Calibri"/>
          <w:b/>
          <w:color w:val="000000"/>
        </w:rPr>
      </w:pPr>
      <w:r>
        <w:rPr>
          <w:rFonts w:ascii="Calibri" w:eastAsia="Calibri" w:hAnsi="Calibri" w:cs="Calibri"/>
          <w:b/>
          <w:color w:val="000000"/>
        </w:rPr>
        <w:t xml:space="preserve">7.8 Erikoissairaanhoidon potilaana olevan oppilaan opetus ja </w:t>
      </w:r>
      <w:proofErr w:type="spellStart"/>
      <w:r>
        <w:rPr>
          <w:rFonts w:ascii="Calibri" w:eastAsia="Calibri" w:hAnsi="Calibri" w:cs="Calibri"/>
          <w:b/>
          <w:color w:val="000000"/>
        </w:rPr>
        <w:t>konsultatiivinen</w:t>
      </w:r>
      <w:proofErr w:type="spellEnd"/>
      <w:r>
        <w:rPr>
          <w:rFonts w:ascii="Calibri" w:eastAsia="Calibri" w:hAnsi="Calibri" w:cs="Calibri"/>
          <w:b/>
          <w:color w:val="000000"/>
        </w:rPr>
        <w:t xml:space="preserve"> sairaalaopetuspalvelu</w:t>
      </w:r>
    </w:p>
    <w:p w14:paraId="5D546CEC"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w:t>
      </w:r>
    </w:p>
    <w:p w14:paraId="0AE3741A" w14:textId="77777777" w:rsidR="00522F54" w:rsidRDefault="00522F54">
      <w:pPr>
        <w:spacing w:before="200" w:after="200"/>
        <w:rPr>
          <w:rFonts w:ascii="Calibri" w:eastAsia="Calibri" w:hAnsi="Calibri" w:cs="Calibri"/>
          <w:b/>
          <w:color w:val="000000"/>
        </w:rPr>
      </w:pPr>
      <w:r>
        <w:rPr>
          <w:rFonts w:ascii="Calibri" w:eastAsia="Calibri" w:hAnsi="Calibri" w:cs="Calibri"/>
          <w:b/>
          <w:color w:val="000000"/>
        </w:rPr>
        <w:t>7.9 Tuen jatkumo nivelvaiheissa, yhteistyö ja sujuva tiedonsiirto</w:t>
      </w:r>
    </w:p>
    <w:p w14:paraId="52E9BF2B"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w:t>
      </w:r>
    </w:p>
    <w:p w14:paraId="6C57B786" w14:textId="77777777" w:rsidR="00522F54" w:rsidRDefault="00522F54">
      <w:pPr>
        <w:spacing w:before="200" w:after="200"/>
        <w:rPr>
          <w:rFonts w:ascii="Calibri" w:eastAsia="Calibri" w:hAnsi="Calibri" w:cs="Calibri"/>
          <w:b/>
          <w:color w:val="000000"/>
        </w:rPr>
      </w:pPr>
      <w:r>
        <w:rPr>
          <w:rFonts w:ascii="Calibri" w:eastAsia="Calibri" w:hAnsi="Calibri" w:cs="Calibri"/>
          <w:b/>
          <w:color w:val="000000"/>
        </w:rPr>
        <w:t>7.10 Paikallisesti päätettävät asiat</w:t>
      </w:r>
    </w:p>
    <w:p w14:paraId="7C2886E3"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w:t>
      </w:r>
    </w:p>
    <w:p w14:paraId="39CBB25E" w14:textId="77777777" w:rsidR="00522F54" w:rsidRDefault="00522F54">
      <w:pPr>
        <w:spacing w:before="200" w:after="200"/>
        <w:rPr>
          <w:rFonts w:ascii="Calibri" w:eastAsia="Calibri" w:hAnsi="Calibri" w:cs="Calibri"/>
          <w:color w:val="000000"/>
          <w:sz w:val="32"/>
        </w:rPr>
      </w:pPr>
      <w:r>
        <w:rPr>
          <w:rFonts w:ascii="Calibri" w:eastAsia="Calibri" w:hAnsi="Calibri" w:cs="Calibri"/>
          <w:color w:val="000000"/>
          <w:sz w:val="32"/>
        </w:rPr>
        <w:lastRenderedPageBreak/>
        <w:t>Muut huomiot</w:t>
      </w:r>
    </w:p>
    <w:p w14:paraId="56869C62" w14:textId="77777777" w:rsidR="00522F54" w:rsidRDefault="00522F54">
      <w:pPr>
        <w:spacing w:before="200" w:after="200"/>
        <w:rPr>
          <w:rFonts w:ascii="Calibri" w:eastAsia="Calibri" w:hAnsi="Calibri" w:cs="Calibri"/>
          <w:b/>
          <w:color w:val="000000"/>
        </w:rPr>
      </w:pPr>
      <w:r>
        <w:rPr>
          <w:rFonts w:ascii="Calibri" w:eastAsia="Calibri" w:hAnsi="Calibri" w:cs="Calibri"/>
          <w:b/>
          <w:color w:val="000000"/>
        </w:rPr>
        <w:t xml:space="preserve">Muita </w:t>
      </w:r>
      <w:r>
        <w:rPr>
          <w:rFonts w:ascii="Calibri" w:eastAsia="Calibri" w:hAnsi="Calibri" w:cs="Calibri"/>
          <w:b/>
          <w:color w:val="000000"/>
        </w:rPr>
        <w:t>huomioita perusopetuksen opetussuunnitelman perusteluonnoksesta</w:t>
      </w:r>
    </w:p>
    <w:p w14:paraId="052A4C73"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w:t>
      </w:r>
    </w:p>
    <w:p w14:paraId="42C37A05" w14:textId="77777777" w:rsidR="00522F54" w:rsidRDefault="00522F54">
      <w:pPr>
        <w:spacing w:before="200" w:after="200"/>
        <w:rPr>
          <w:rFonts w:ascii="Calibri" w:eastAsia="Calibri" w:hAnsi="Calibri" w:cs="Calibri"/>
          <w:color w:val="000000"/>
          <w:sz w:val="32"/>
        </w:rPr>
      </w:pPr>
      <w:r>
        <w:rPr>
          <w:rFonts w:ascii="Calibri" w:eastAsia="Calibri" w:hAnsi="Calibri" w:cs="Calibri"/>
          <w:color w:val="000000"/>
          <w:sz w:val="32"/>
        </w:rPr>
        <w:t>Lausunnon tiivistelmä</w:t>
      </w:r>
    </w:p>
    <w:p w14:paraId="602CEC07" w14:textId="77777777" w:rsidR="00522F54" w:rsidRDefault="00522F54">
      <w:pPr>
        <w:spacing w:before="200" w:after="200"/>
        <w:rPr>
          <w:rFonts w:ascii="Calibri" w:eastAsia="Calibri" w:hAnsi="Calibri" w:cs="Calibri"/>
          <w:b/>
          <w:color w:val="000000"/>
        </w:rPr>
      </w:pPr>
      <w:r>
        <w:rPr>
          <w:rFonts w:ascii="Calibri" w:eastAsia="Calibri" w:hAnsi="Calibri" w:cs="Calibri"/>
          <w:b/>
          <w:color w:val="000000"/>
        </w:rPr>
        <w:t>Tiivistelmä lausunnon keskeisestä sisällöstä.</w:t>
      </w:r>
    </w:p>
    <w:p w14:paraId="3667BD0F"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Luku 4</w:t>
      </w:r>
    </w:p>
    <w:p w14:paraId="44CCAD3C"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Opetussuunnitelmassa tulisi tunnistaa vahvemmin kouluympäristön esteettömyyden merkitys koulunkäynnin ja oppimisen tukemisessa (luku 4.3.1) ja avata sitä tarkemmin. Autismiliitto katsoo, että opetussuunnitelmassa olisi hyvä mainita myös aistiesteettömyys yhtenä esteettömyyden osa-alueena. Aistiherkkyydet ovat yleisiä neurokirjon lapsilla ja niitä esiintyy 8 %:lla kaikista lapsista (Jussila 2019). Aistiherkät lapset tarvitsevat oppimisympäristön muokkaamista aistiesteettömäksi, esimerkiksi melutasoa vähentäm</w:t>
      </w:r>
      <w:r>
        <w:rPr>
          <w:rFonts w:ascii="Calibri" w:eastAsia="Calibri" w:hAnsi="Calibri" w:cs="Calibri"/>
          <w:color w:val="000000"/>
        </w:rPr>
        <w:t xml:space="preserve">ällä ja järjestämällä tarvittaessa oppilaalle rauhallinen erillinen tila työskentelyyn tai ruokailuun. Esteettömästä ja aistiesteettömästä oppimisympäristöstä hyötyy koko opetusryhmä. YK:n vammaissopimuksen mukaan esteettömyys on ihmisoikeus. </w:t>
      </w:r>
    </w:p>
    <w:p w14:paraId="7B1EA6E4" w14:textId="77777777" w:rsidR="00522F54" w:rsidRDefault="00522F54">
      <w:pPr>
        <w:spacing w:before="200" w:after="200"/>
        <w:ind w:left="800"/>
        <w:rPr>
          <w:rFonts w:ascii="Calibri" w:eastAsia="Calibri" w:hAnsi="Calibri" w:cs="Calibri"/>
          <w:color w:val="000000"/>
        </w:rPr>
      </w:pPr>
    </w:p>
    <w:p w14:paraId="61F57FB3"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Tekstiin tulee lisätä saavutettavuus ja kirjaus siitä, että oppilaalla on oikeus selkokieliseen ja muuhun vamman, toimintarajoitteen tai oppimisvaikeuksien vuoksi tarvittavaan sekä omaan oppimistasoon soveltuvaan maksuttomaan oppimateriaaliin. Selkokielisten oppimateriaalin saatavuus kouluissa tulee turvata.</w:t>
      </w:r>
    </w:p>
    <w:p w14:paraId="2230CE12" w14:textId="77777777" w:rsidR="00522F54" w:rsidRDefault="00522F54">
      <w:pPr>
        <w:spacing w:before="200" w:after="200"/>
        <w:ind w:left="800"/>
        <w:rPr>
          <w:rFonts w:ascii="Calibri" w:eastAsia="Calibri" w:hAnsi="Calibri" w:cs="Calibri"/>
          <w:color w:val="000000"/>
        </w:rPr>
      </w:pPr>
    </w:p>
    <w:p w14:paraId="455E4C6D"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Opetussuunnitelmassa tulisi korostaa asenne-esteettömyyttä ja asenneilmapiiriä, jossa ihmisten moninaisuuteen suhtaudutaan hyväksyvästi ja sitä pidetään rikkautena. Neurovähemmistö ja neuromoninaisuus tulisi lisätä lukuihin 4.2.6 ja 4.2.4. Lukuun 4.2.6 on lisättävä vammaisuus. YK:n vammaissopimuksen mukaan vammaisilla oppilailla ja opiskelijoilla on oikeus saada maksutonta opetusta yleisessä koulutusjärjestelmässä yhdenvertaisesti muiden kanssa. Heidän tulee saada koulutukseen tarvitsemansa yksilöllinen tuk</w:t>
      </w:r>
      <w:r>
        <w:rPr>
          <w:rFonts w:ascii="Calibri" w:eastAsia="Calibri" w:hAnsi="Calibri" w:cs="Calibri"/>
          <w:color w:val="000000"/>
        </w:rPr>
        <w:t>i ja kohtuulliset mukautukset.</w:t>
      </w:r>
    </w:p>
    <w:p w14:paraId="4DA6BACD" w14:textId="77777777" w:rsidR="00522F54" w:rsidRDefault="00522F54">
      <w:pPr>
        <w:spacing w:before="200" w:after="200"/>
        <w:ind w:left="800"/>
        <w:rPr>
          <w:rFonts w:ascii="Calibri" w:eastAsia="Calibri" w:hAnsi="Calibri" w:cs="Calibri"/>
          <w:color w:val="000000"/>
        </w:rPr>
      </w:pPr>
    </w:p>
    <w:p w14:paraId="10593613"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Luku 5 </w:t>
      </w:r>
    </w:p>
    <w:p w14:paraId="497C2415" w14:textId="77777777" w:rsidR="00522F54" w:rsidRDefault="00522F54">
      <w:pPr>
        <w:spacing w:before="200" w:after="200"/>
        <w:ind w:left="800"/>
        <w:rPr>
          <w:rFonts w:ascii="Calibri" w:eastAsia="Calibri" w:hAnsi="Calibri" w:cs="Calibri"/>
          <w:color w:val="000000"/>
        </w:rPr>
      </w:pPr>
    </w:p>
    <w:p w14:paraId="3A8127C6"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Autismiliitto kiittää siitä, että opetussuunnitelmassa todetaan, että oppilaan opiskelu voidaan järjestää osittain toisin terveydentilaan liittyvistä syistä ja etäopetus mainitaan yhtenä opetuksen järjestämistapana. Autismiliitto katsoo, että kirjaukseen tulisi lisätä vamma ja toimintarajoite, koska ne eivät ole samoja asioita kuin sairaus. Opiskelun järjestämisen toisin tulee olla mahdollista myös tilanteissa, joissa opetukseen osallistuminen estyy väliaikaisesti lyhyeksi tai pitkäksi aikaa. Esitämme, että</w:t>
      </w:r>
      <w:r>
        <w:rPr>
          <w:rFonts w:ascii="Calibri" w:eastAsia="Calibri" w:hAnsi="Calibri" w:cs="Calibri"/>
          <w:color w:val="000000"/>
        </w:rPr>
        <w:t xml:space="preserve"> etäopetusta koskeva lause muutetaan muotoon: Etäopetusta voidaan järjestää hallintopäätöksellä.</w:t>
      </w:r>
    </w:p>
    <w:p w14:paraId="07DFB139"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 </w:t>
      </w:r>
    </w:p>
    <w:p w14:paraId="2B9E8677"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lastRenderedPageBreak/>
        <w:t>Autismiliitto katsoo, että opetuksen järjestämistä toisin tulisi avata tarkemmin opetussuunnitelmassa, muun muassa koulupäivän ja -viikon lyhentämisen ja etäopetuksen osalta. Opetussuunnitelmassa olisi hyvä viitata yhdenvertaisuuslakiin ja mainita, että koulutuksen järjestäjä on velvollinen järjestämään vammaisen henkilön tarvitsemat kohtuulliset mukautukset, jotta hän voi saada koulutusta yhdenvertaisesti muiden kanssa. Tällaisia kohtuullisia mukautuksia ja järjestelyjä autismikirjon oppilaille voivat olla</w:t>
      </w:r>
      <w:r>
        <w:rPr>
          <w:rFonts w:ascii="Calibri" w:eastAsia="Calibri" w:hAnsi="Calibri" w:cs="Calibri"/>
          <w:color w:val="000000"/>
        </w:rPr>
        <w:t xml:space="preserve"> esimerkiksi lyhennetty koulupäivä tai -viikko, etäopetus, rauhallinen, erillinen tila opiskeluun, kokeiden tekemiseen tai ruokailuun sekä lisäaikaa kokeisiin. Opetussuunnitelmassa on myös syytä erikseen todeta, että opetuksen järjestäminen toisin ja kohtuulliset mukautukset eivät saa vaikuttaa arvosteluun.</w:t>
      </w:r>
    </w:p>
    <w:p w14:paraId="7B9943E4" w14:textId="77777777" w:rsidR="00522F54" w:rsidRDefault="00522F54">
      <w:pPr>
        <w:spacing w:before="200" w:after="200"/>
        <w:ind w:left="800"/>
        <w:rPr>
          <w:rFonts w:ascii="Calibri" w:eastAsia="Calibri" w:hAnsi="Calibri" w:cs="Calibri"/>
          <w:color w:val="000000"/>
        </w:rPr>
      </w:pPr>
    </w:p>
    <w:p w14:paraId="41CE78AA"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Luku 7</w:t>
      </w:r>
    </w:p>
    <w:p w14:paraId="28F7EEE5" w14:textId="77777777" w:rsidR="00522F54" w:rsidRDefault="00522F54">
      <w:pPr>
        <w:spacing w:before="200" w:after="200"/>
        <w:ind w:left="800"/>
        <w:rPr>
          <w:rFonts w:ascii="Calibri" w:eastAsia="Calibri" w:hAnsi="Calibri" w:cs="Calibri"/>
          <w:color w:val="000000"/>
        </w:rPr>
      </w:pPr>
    </w:p>
    <w:p w14:paraId="4A949890"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Opetussuunnitelmassa tulisi määritellä koulunkäynnin tuki ja siihen liittyvät konkreettiset tukimuodot. </w:t>
      </w:r>
      <w:r>
        <w:rPr>
          <w:rFonts w:ascii="Calibri" w:eastAsia="Calibri" w:hAnsi="Calibri" w:cs="Calibri"/>
          <w:color w:val="000000"/>
        </w:rPr>
        <w:t>Koulunkäynnin tukemiseen tarvitaan sekä yksilöllisiä että yhteisöllisiä tukimuotoja. Autismikirjon ja muut neurokirjon oppilaat tarvitsevat usein yksilöllistä tukea juuri koulunkäyntiin, esimerkiksi oppituntien ulkopuolisiin tilanteisiin, kuten siirtymiin ja kaverisuhteisiin välitunneille. Lisäksi tulisi määritellä, mitä yhteisöllisellä opiskeluhuollolla tarkoitetaan, kuinka sitä toteutetaan käytännössä ja miten se konkreettisesti tukee koulunkäyntiä. (7.1)</w:t>
      </w:r>
    </w:p>
    <w:p w14:paraId="41ADB031" w14:textId="77777777" w:rsidR="00522F54" w:rsidRDefault="00522F54">
      <w:pPr>
        <w:spacing w:before="200" w:after="200"/>
        <w:ind w:left="800"/>
        <w:rPr>
          <w:rFonts w:ascii="Calibri" w:eastAsia="Calibri" w:hAnsi="Calibri" w:cs="Calibri"/>
          <w:color w:val="000000"/>
        </w:rPr>
      </w:pPr>
    </w:p>
    <w:p w14:paraId="3F4D2683"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Perusopetuslain hallituksen esityksen perustelujen mukaan opetuskielen tukiopetus kattaisi myös kielelliset vaikeudet kehityksellisiin kielihäiriöihin, kehitysvammaan ja autismiin liittyen. Autismiliitto katsoo, että on hyvä, ettei tätä ole nostettu opetussuunnitelmaan. Autismiliitto on kuitenkin huolissaan siitä, että asia sisältyi perusopetuslain perusteluihin. Esityksessä oli rinnastettu hyvin erilaiset kielellisten taitojen opetuksen ja tukiopetuksen tarpeet samaan kokonaisuuteen, vaikka ne poikkeavat o</w:t>
      </w:r>
      <w:r>
        <w:rPr>
          <w:rFonts w:ascii="Calibri" w:eastAsia="Calibri" w:hAnsi="Calibri" w:cs="Calibri"/>
          <w:color w:val="000000"/>
        </w:rPr>
        <w:t>petusmenetelmiltään ja juurisyiltään merkittävästi toisistaan. Perinteisellä tukiopetuksella ei ole ratkaistavissa autismikirjon tai kehitysvammaisten lasten kielen kehityksen haasteita. Mikäli lain perusteluihin sisältyvää kirjausta kuitenkin alettaisiin soveltamaan, on ehdottomasti tarkennettava, miten ryhmämuotoinen tukiopetus käytännössä järjestettäisiin näille lapsille, joiden toimintarajoitteet ja tarpeet ovat hyvin yksilöllisiä, kuka sitä antaisi ja millä pätevyydellä? Onko tarkoitus valuttaa kuntout</w:t>
      </w:r>
      <w:r>
        <w:rPr>
          <w:rFonts w:ascii="Calibri" w:eastAsia="Calibri" w:hAnsi="Calibri" w:cs="Calibri"/>
          <w:color w:val="000000"/>
        </w:rPr>
        <w:t>usta ja puheterapeutin tehtäviä opettajien tehtäviksi, vaikka heillä ei ole siihen koulutusta eikä osaamista? Vaarana on, että ymmärryksen puutteen vuoksi ja vääränlaista "tukea" tarjoten saatetaan aiheuttaa jopa vahinkoa. Opettajien antamassa ryhmämuotoisessa tuessa kehityksellinen kielihäiriö tai puheopetuksen tai -terapian tarve voi jäädä tunnistamatta. Huolta herättää myös, kuinka turvataan autismikirjon lapselle oikeus autismityypilliseen ja hänelle itselleen sopivaan vuorovaikutukseen ja kommunikointi</w:t>
      </w:r>
      <w:r>
        <w:rPr>
          <w:rFonts w:ascii="Calibri" w:eastAsia="Calibri" w:hAnsi="Calibri" w:cs="Calibri"/>
          <w:color w:val="000000"/>
        </w:rPr>
        <w:t xml:space="preserve">in. Kannatamme koulun tiivistä yhteistyötä puheterapeuttien kanssa ja heidän jalkautumistaan kouluihin, mutta vastuuta kuntoutuksesta ei tule vierittää opettajille, joilla ei ole siihen osaamista. (7.3) </w:t>
      </w:r>
    </w:p>
    <w:p w14:paraId="0DCB39D9" w14:textId="77777777" w:rsidR="00522F54" w:rsidRDefault="00522F54">
      <w:pPr>
        <w:spacing w:before="200" w:after="200"/>
        <w:ind w:left="800"/>
        <w:rPr>
          <w:rFonts w:ascii="Calibri" w:eastAsia="Calibri" w:hAnsi="Calibri" w:cs="Calibri"/>
          <w:color w:val="000000"/>
        </w:rPr>
      </w:pPr>
    </w:p>
    <w:p w14:paraId="4876ED88"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Ongelmallista on, jos ryhmäkohtaiset tukimuodot jäävät vain massaratkaisuiksi ja osa oppilaista ei tästä syystä niistä hyödy, mutta he eivät pääse oppilaskohtaistenkaan tukitoimien piiriin. Autismiliitto katsoo, että opetussuunnitelmassa tulisi korostaa sitä, että oppilaskohtaisen tuen piiriin tulee voida päästä tarvittaessa suoraan ilman, että oppilas saa ensin ryhmäkohtaista tukea. Lapsen </w:t>
      </w:r>
      <w:r>
        <w:rPr>
          <w:rFonts w:ascii="Calibri" w:eastAsia="Calibri" w:hAnsi="Calibri" w:cs="Calibri"/>
          <w:color w:val="000000"/>
        </w:rPr>
        <w:lastRenderedPageBreak/>
        <w:t>etu vaatii, että tuen tarve tunnistetaan varhaisessa vaiheessa ja lapsi saa heti tuen tarpeen tullessa esiin tarvitsemaansa tukitoimet, jolloin tuki on myös vaikuttavaa ja ehkäisee vaikeampia ongelmia, kuten esim. kouluakäymättömyyttä. (7.4)</w:t>
      </w:r>
    </w:p>
    <w:p w14:paraId="158360FC" w14:textId="77777777" w:rsidR="00522F54" w:rsidRDefault="00522F54">
      <w:pPr>
        <w:spacing w:before="200" w:after="200"/>
        <w:ind w:left="800"/>
        <w:rPr>
          <w:rFonts w:ascii="Calibri" w:eastAsia="Calibri" w:hAnsi="Calibri" w:cs="Calibri"/>
          <w:color w:val="000000"/>
        </w:rPr>
      </w:pPr>
    </w:p>
    <w:p w14:paraId="6C2C7092"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Autismiliitto on huolissaan siitä, että jos ryhmäkohtaisista tukitoimista ei tehdä minkäänlaista suunnitelmaa eikä päätöstä eikä oppilaskohtaista seurantaa ole, kuka tunnistaa ja huomaa lapsen vahvemman tuen tarpeen ja käynnistää oppilaskohtaisten tukitoimien tarpeen arvioinnin. Luokanopettajilla ei aina ole riittävää osaamista tunnistaa autismikirjon lasten tuen tarpeita, varsinkaan jos kyse ei ole oppimisvaikeuksista. Autismiliitto katsoo, että opetussuunnitelmassa tulisi korostaa vahvemmin monialaista yh</w:t>
      </w:r>
      <w:r>
        <w:rPr>
          <w:rFonts w:ascii="Calibri" w:eastAsia="Calibri" w:hAnsi="Calibri" w:cs="Calibri"/>
          <w:color w:val="000000"/>
        </w:rPr>
        <w:t>teistyötä ja sen hyötyjä. Tuen tarvetta arvioitaessa monialainen yhteistyö voisi auttaa tunnistamaan autismikirjon lasten tuen tarpeita nykyistä varhaisemmassa vaiheessa ja saamaan tukea oikea-aikaisesti. (7.4)</w:t>
      </w:r>
    </w:p>
    <w:p w14:paraId="7FE786BF" w14:textId="77777777" w:rsidR="00522F54" w:rsidRDefault="00522F54">
      <w:pPr>
        <w:spacing w:before="200" w:after="200"/>
        <w:ind w:left="800"/>
        <w:rPr>
          <w:rFonts w:ascii="Calibri" w:eastAsia="Calibri" w:hAnsi="Calibri" w:cs="Calibri"/>
          <w:color w:val="000000"/>
        </w:rPr>
      </w:pPr>
    </w:p>
    <w:p w14:paraId="70295B60"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Autismiliitto vaatii, että luvun 7.4.1 ensimmäisestä kappaleesta on poistettava kirjaus siitä, etteivät käyttäytymisellä reagointi poissaolot, motivaation puute, puutteellinen opiskelutekniikka tai opetuskielen oppimisen varhainen vaihe voisi lähtökohtaisesti olla perusteena oppilaskohtaiselle tuen tarpeelle. Rajaus on syrjivä ja asettaa monet lapset, kuten esimerkiksi monet neurokirjon lapset, epäyhdenvertaiseen asemaan epäämällä heiltä mahdollisuuden oppilaskohtaiseen tuki. Tällainen rajaus ei sisälly hal</w:t>
      </w:r>
      <w:r>
        <w:rPr>
          <w:rFonts w:ascii="Calibri" w:eastAsia="Calibri" w:hAnsi="Calibri" w:cs="Calibri"/>
          <w:color w:val="000000"/>
        </w:rPr>
        <w:t>lituksen esitykseen perusopetuslain muuttamisesta (HE 114/2024 vp) eikä myöskään sivistysvaliokunnan mietintöön (</w:t>
      </w:r>
      <w:proofErr w:type="spellStart"/>
      <w:r>
        <w:rPr>
          <w:rFonts w:ascii="Calibri" w:eastAsia="Calibri" w:hAnsi="Calibri" w:cs="Calibri"/>
          <w:color w:val="000000"/>
        </w:rPr>
        <w:t>SiVM</w:t>
      </w:r>
      <w:proofErr w:type="spellEnd"/>
      <w:r>
        <w:rPr>
          <w:rFonts w:ascii="Calibri" w:eastAsia="Calibri" w:hAnsi="Calibri" w:cs="Calibri"/>
          <w:color w:val="000000"/>
        </w:rPr>
        <w:t xml:space="preserve"> 11/2024 vp). Sivistysvaliokunnan mietinnössä luvussa ”Oppilaskohtaiset tukitoimet” kohdassa kaksi mainitaan tukitoimia, joilla on nimenomaan tarkoitus tukea oppilaita, joilla on laajempia oppimisen ja koulunkäynnin tuen tarpeita, esimerkiksi tarkkaavuuden pulmia, käyttäytymisen haasteita tai oppimisvaikeuksia useammassa oppiaineessa (</w:t>
      </w:r>
      <w:proofErr w:type="spellStart"/>
      <w:r>
        <w:rPr>
          <w:rFonts w:ascii="Calibri" w:eastAsia="Calibri" w:hAnsi="Calibri" w:cs="Calibri"/>
          <w:color w:val="000000"/>
        </w:rPr>
        <w:t>SiVM</w:t>
      </w:r>
      <w:proofErr w:type="spellEnd"/>
      <w:r>
        <w:rPr>
          <w:rFonts w:ascii="Calibri" w:eastAsia="Calibri" w:hAnsi="Calibri" w:cs="Calibri"/>
          <w:color w:val="000000"/>
        </w:rPr>
        <w:t xml:space="preserve"> 11/2024 vp). Autismiliitto katsoo myös, että ehdotett</w:t>
      </w:r>
      <w:r>
        <w:rPr>
          <w:rFonts w:ascii="Calibri" w:eastAsia="Calibri" w:hAnsi="Calibri" w:cs="Calibri"/>
          <w:color w:val="000000"/>
        </w:rPr>
        <w:t>u rajaus on YK:n vammaissopimuksen vastainen.</w:t>
      </w:r>
    </w:p>
    <w:p w14:paraId="7DA353CE" w14:textId="77777777" w:rsidR="00522F54" w:rsidRDefault="00522F54">
      <w:pPr>
        <w:spacing w:before="200" w:after="200"/>
        <w:ind w:left="800"/>
        <w:rPr>
          <w:rFonts w:ascii="Calibri" w:eastAsia="Calibri" w:hAnsi="Calibri" w:cs="Calibri"/>
          <w:color w:val="000000"/>
        </w:rPr>
      </w:pPr>
    </w:p>
    <w:p w14:paraId="7DD2EF42"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Ongelma ei poistu sillä, että näiltä lapsilta evätään yksilökohtaiset tukitoimet vaan se päinvastoin vaikeuttaa tilannetta oppilaiden itsensä, muiden oppilaiden ja opettajien kannalta. Neurokirjon lasten piirteitä tulkitaan usein väärin. Esimerkiksi käyttäytymisellä reagointi ja poissaolot voivat kertoa kouluympäristön aiheuttamasta kuormituksesta, oppimisympäristöjen aistiesteellisyydestä, kiusaamisesta sekä vahvempien tukitoimien ja pienemmän opetusryhmän tarpeesta. Jos yksilöllistä tukea ei saa oikea-aik</w:t>
      </w:r>
      <w:r>
        <w:rPr>
          <w:rFonts w:ascii="Calibri" w:eastAsia="Calibri" w:hAnsi="Calibri" w:cs="Calibri"/>
          <w:color w:val="000000"/>
        </w:rPr>
        <w:t>aisesti, tilanne voi johtaa monen neurokirjon lapsen kohdalla hyvinvoinnin heikentymiseen, psyykkiseen sairastumiseen ja pitkittyneeseen kouluakäymättömyyteen. Usein näitä tilanteita yritetään ratkoa raskailla viime sijaisilla palveluilla, kuten lastensuojelun sijoituksilla, mikä tulee kalliiksi yhteiskunnalle inhimillisestä kärsimyksestä puhumattakaan. Pitkällä aikavälillä lapsi tai nuori voi tulla kokonaan syrjäytetyksi yhteiskunnasta. Lapsen koulunkäynnin vaikeudet kuormittavat usein koko perhettä, jollo</w:t>
      </w:r>
      <w:r>
        <w:rPr>
          <w:rFonts w:ascii="Calibri" w:eastAsia="Calibri" w:hAnsi="Calibri" w:cs="Calibri"/>
          <w:color w:val="000000"/>
        </w:rPr>
        <w:t xml:space="preserve">in myös vanhemmat voivat uupua ja sairastua ja joutua jäämään töistä pois. Usein kustannukset ovat monin kertaiset verrattuna siihen, että lapsi saisi koulussa oikea-aikaisesti tarvitsemaansa tukea. </w:t>
      </w:r>
    </w:p>
    <w:p w14:paraId="2031A6B2" w14:textId="77777777" w:rsidR="00522F54" w:rsidRDefault="00522F54">
      <w:pPr>
        <w:spacing w:before="200" w:after="200"/>
        <w:ind w:left="800"/>
        <w:rPr>
          <w:rFonts w:ascii="Calibri" w:eastAsia="Calibri" w:hAnsi="Calibri" w:cs="Calibri"/>
          <w:color w:val="000000"/>
        </w:rPr>
      </w:pPr>
      <w:r>
        <w:rPr>
          <w:rFonts w:ascii="Calibri" w:eastAsia="Calibri" w:hAnsi="Calibri" w:cs="Calibri"/>
          <w:color w:val="000000"/>
        </w:rPr>
        <w:t xml:space="preserve"> </w:t>
      </w:r>
    </w:p>
    <w:p w14:paraId="2BD4CDE9" w14:textId="77777777" w:rsidR="00522F54" w:rsidRDefault="00522F54">
      <w:pPr>
        <w:spacing w:before="200" w:after="200"/>
        <w:rPr>
          <w:rFonts w:ascii="Calibri" w:eastAsia="Calibri" w:hAnsi="Calibri" w:cs="Calibri"/>
          <w:color w:val="000000"/>
        </w:rPr>
      </w:pPr>
    </w:p>
    <w:p w14:paraId="1DEC35EB" w14:textId="77777777" w:rsidR="00522F54" w:rsidRDefault="00522F54">
      <w:pPr>
        <w:spacing w:before="200" w:after="200"/>
        <w:rPr>
          <w:rFonts w:ascii="Calibri" w:eastAsia="Calibri" w:hAnsi="Calibri" w:cs="Calibri"/>
          <w:color w:val="000000"/>
        </w:rPr>
      </w:pPr>
    </w:p>
    <w:p w14:paraId="09DD3CC9" w14:textId="77777777" w:rsidR="00522F54" w:rsidRDefault="00522F54">
      <w:pPr>
        <w:spacing w:before="200" w:after="200"/>
        <w:rPr>
          <w:rFonts w:ascii="Calibri" w:eastAsia="Calibri" w:hAnsi="Calibri" w:cs="Calibri"/>
          <w:color w:val="000000"/>
        </w:rPr>
      </w:pPr>
    </w:p>
    <w:p w14:paraId="07719848" w14:textId="77777777" w:rsidR="00522F54" w:rsidRDefault="00522F54">
      <w:pPr>
        <w:ind w:left="3200"/>
        <w:rPr>
          <w:rFonts w:ascii="Calibri" w:eastAsia="Calibri" w:hAnsi="Calibri" w:cs="Calibri"/>
          <w:color w:val="000000"/>
        </w:rPr>
      </w:pPr>
      <w:r>
        <w:rPr>
          <w:rFonts w:ascii="Calibri" w:eastAsia="Calibri" w:hAnsi="Calibri" w:cs="Calibri"/>
          <w:color w:val="000000"/>
        </w:rPr>
        <w:t>Valjakka Sari</w:t>
      </w:r>
    </w:p>
    <w:p w14:paraId="2BEBAA8B" w14:textId="77777777" w:rsidR="00522F54" w:rsidRDefault="00522F54">
      <w:pPr>
        <w:ind w:left="3200"/>
        <w:rPr>
          <w:rFonts w:ascii="Calibri" w:eastAsia="Calibri" w:hAnsi="Calibri" w:cs="Calibri"/>
          <w:color w:val="000000"/>
        </w:rPr>
      </w:pPr>
      <w:r>
        <w:rPr>
          <w:rFonts w:ascii="Calibri" w:eastAsia="Calibri" w:hAnsi="Calibri" w:cs="Calibri"/>
          <w:color w:val="000000"/>
        </w:rPr>
        <w:t>Autismiliitto ry</w:t>
      </w:r>
    </w:p>
    <w:p w14:paraId="0AFA6CAB" w14:textId="77777777" w:rsidR="00522F54" w:rsidRDefault="00522F54">
      <w:pPr>
        <w:rPr>
          <w:rFonts w:ascii="Calibri" w:eastAsia="Calibri" w:hAnsi="Calibri" w:cs="Calibri"/>
          <w:color w:val="000000"/>
        </w:rPr>
      </w:pPr>
    </w:p>
    <w:sectPr w:rsidR="00A77B3E">
      <w:footerReference w:type="default" r:id="rId6"/>
      <w:pgSz w:w="12240" w:h="15840"/>
      <w:pgMar w:top="800" w:right="800" w:bottom="0" w:left="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31914" w14:textId="77777777" w:rsidR="00522F54" w:rsidRDefault="00522F54">
      <w:r>
        <w:separator/>
      </w:r>
    </w:p>
  </w:endnote>
  <w:endnote w:type="continuationSeparator" w:id="0">
    <w:p w14:paraId="7271FE6A" w14:textId="77777777" w:rsidR="00522F54" w:rsidRDefault="0052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8F6E2" w14:textId="77777777" w:rsidR="004C4A81" w:rsidRDefault="004C4A81"/>
  <w:tbl>
    <w:tblPr>
      <w:tblW w:w="5000" w:type="pct"/>
      <w:tblLook w:val="04A0" w:firstRow="1" w:lastRow="0" w:firstColumn="1" w:lastColumn="0" w:noHBand="0" w:noVBand="1"/>
    </w:tblPr>
    <w:tblGrid>
      <w:gridCol w:w="3618"/>
      <w:gridCol w:w="3619"/>
      <w:gridCol w:w="3619"/>
    </w:tblGrid>
    <w:tr w:rsidR="004C4A81" w14:paraId="6C539F85" w14:textId="77777777">
      <w:tc>
        <w:tcPr>
          <w:tcW w:w="1650" w:type="pct"/>
        </w:tcPr>
        <w:p w14:paraId="1E64211B" w14:textId="77777777" w:rsidR="004C4A81" w:rsidRDefault="004C4A81"/>
      </w:tc>
      <w:tc>
        <w:tcPr>
          <w:tcW w:w="1650" w:type="pct"/>
        </w:tcPr>
        <w:p w14:paraId="0256DCF5" w14:textId="77777777" w:rsidR="004C4A81" w:rsidRDefault="00522F54">
          <w:pPr>
            <w:jc w:val="center"/>
            <w:rPr>
              <w:rFonts w:ascii="Arial" w:eastAsia="Arial" w:hAnsi="Arial" w:cs="Arial"/>
              <w:color w:val="000000"/>
            </w:rPr>
          </w:pPr>
          <w:r>
            <w:rPr>
              <w:rFonts w:ascii="Arial" w:eastAsia="Arial" w:hAnsi="Arial" w:cs="Arial"/>
              <w:sz w:val="20"/>
            </w:rPr>
            <w:t>Lausuntopalvelu.fi</w:t>
          </w:r>
        </w:p>
      </w:tc>
      <w:tc>
        <w:tcPr>
          <w:tcW w:w="1650" w:type="pct"/>
        </w:tcPr>
        <w:p w14:paraId="596755CE" w14:textId="77777777" w:rsidR="004C4A81" w:rsidRDefault="00522F54">
          <w:pPr>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color w:val="000000"/>
            </w:rPr>
            <w:t>12</w:t>
          </w:r>
          <w:r>
            <w:rPr>
              <w:rFonts w:ascii="Arial" w:eastAsia="Arial" w:hAnsi="Arial" w:cs="Arial"/>
              <w:color w:val="000000"/>
            </w:rPr>
            <w:fldChar w:fldCharType="end"/>
          </w:r>
          <w:r>
            <w:rPr>
              <w:rFonts w:ascii="Arial" w:eastAsia="Arial" w:hAnsi="Arial" w:cs="Arial"/>
              <w:color w:val="000000"/>
            </w:rPr>
            <w:t>/</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Pr>
              <w:rFonts w:ascii="Arial" w:eastAsia="Arial" w:hAnsi="Arial" w:cs="Arial"/>
              <w:color w:val="000000"/>
            </w:rPr>
            <w:t>12</w:t>
          </w:r>
          <w:r>
            <w:rPr>
              <w:rFonts w:ascii="Arial" w:eastAsia="Arial" w:hAnsi="Arial" w:cs="Arial"/>
              <w:color w:val="000000"/>
            </w:rPr>
            <w:fldChar w:fldCharType="end"/>
          </w:r>
        </w:p>
      </w:tc>
    </w:tr>
  </w:tbl>
  <w:p w14:paraId="5F1BA06F" w14:textId="77777777" w:rsidR="004C4A81" w:rsidRDefault="004C4A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5F9C1" w14:textId="77777777" w:rsidR="00522F54" w:rsidRDefault="00522F54">
      <w:r>
        <w:separator/>
      </w:r>
    </w:p>
  </w:footnote>
  <w:footnote w:type="continuationSeparator" w:id="0">
    <w:p w14:paraId="5AF365D4" w14:textId="77777777" w:rsidR="00522F54" w:rsidRDefault="00522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C4A81"/>
    <w:rsid w:val="004C4A81"/>
    <w:rsid w:val="00522F54"/>
    <w:rsid w:val="007566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93F59"/>
  <w15:docId w15:val="{FC3B0A8A-1D31-4BA9-99BE-32CD6512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9635F4CEEBB734BA00BF2A715E3117A" ma:contentTypeVersion="18" ma:contentTypeDescription="Luo uusi asiakirja." ma:contentTypeScope="" ma:versionID="75367d28c4e0e025eca616691505e55a">
  <xsd:schema xmlns:xsd="http://www.w3.org/2001/XMLSchema" xmlns:xs="http://www.w3.org/2001/XMLSchema" xmlns:p="http://schemas.microsoft.com/office/2006/metadata/properties" xmlns:ns2="de5037b9-8a8f-47f6-991f-e44e3e9869ee" xmlns:ns3="3150cb1f-6521-4aca-b78a-e6e70a6a8783" targetNamespace="http://schemas.microsoft.com/office/2006/metadata/properties" ma:root="true" ma:fieldsID="314eacec31198a29bed35fc4ff4b20c1" ns2:_="" ns3:_="">
    <xsd:import namespace="de5037b9-8a8f-47f6-991f-e44e3e9869ee"/>
    <xsd:import namespace="3150cb1f-6521-4aca-b78a-e6e70a6a87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037b9-8a8f-47f6-991f-e44e3e986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e656d9b3-95a5-4c17-869d-68a175ab90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50cb1f-6521-4aca-b78a-e6e70a6a8783"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3ce2bfef-bea6-4d63-a0e8-d828a54d5ba6}" ma:internalName="TaxCatchAll" ma:showField="CatchAllData" ma:web="3150cb1f-6521-4aca-b78a-e6e70a6a8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5037b9-8a8f-47f6-991f-e44e3e9869ee">
      <Terms xmlns="http://schemas.microsoft.com/office/infopath/2007/PartnerControls"/>
    </lcf76f155ced4ddcb4097134ff3c332f>
    <TaxCatchAll xmlns="3150cb1f-6521-4aca-b78a-e6e70a6a8783" xsi:nil="true"/>
  </documentManagement>
</p:properties>
</file>

<file path=customXml/itemProps1.xml><?xml version="1.0" encoding="utf-8"?>
<ds:datastoreItem xmlns:ds="http://schemas.openxmlformats.org/officeDocument/2006/customXml" ds:itemID="{26876F8E-E498-43CA-B0E2-91B1AF4DAC7A}"/>
</file>

<file path=customXml/itemProps2.xml><?xml version="1.0" encoding="utf-8"?>
<ds:datastoreItem xmlns:ds="http://schemas.openxmlformats.org/officeDocument/2006/customXml" ds:itemID="{B28389C5-D4F9-4B21-B406-6128DAC74D10}"/>
</file>

<file path=customXml/itemProps3.xml><?xml version="1.0" encoding="utf-8"?>
<ds:datastoreItem xmlns:ds="http://schemas.openxmlformats.org/officeDocument/2006/customXml" ds:itemID="{3F549D45-D5CD-4B27-821F-A3B0A69A3FD4}"/>
</file>

<file path=docProps/app.xml><?xml version="1.0" encoding="utf-8"?>
<Properties xmlns="http://schemas.openxmlformats.org/officeDocument/2006/extended-properties" xmlns:vt="http://schemas.openxmlformats.org/officeDocument/2006/docPropsVTypes">
  <Template>Normal</Template>
  <TotalTime>0</TotalTime>
  <Pages>12</Pages>
  <Words>3399</Words>
  <Characters>27533</Characters>
  <Application>Microsoft Office Word</Application>
  <DocSecurity>0</DocSecurity>
  <Lines>229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Sari Valjakka</cp:lastModifiedBy>
  <cp:revision>2</cp:revision>
  <dcterms:created xsi:type="dcterms:W3CDTF">2024-12-09T13:40:00Z</dcterms:created>
  <dcterms:modified xsi:type="dcterms:W3CDTF">2024-12-09T13:40:00Z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0x010100D9635F4CEEBB734BA00BF2A715E3117A</vt:lpwstr>
  </property>
</Properties>
</file>